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36"/>
          <w:szCs w:val="36"/>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6"/>
          <w:szCs w:val="36"/>
          <w:u w:val="none"/>
          <w:shd w:fill="auto" w:val="clear"/>
          <w:vertAlign w:val="baseline"/>
          <w:rtl w:val="0"/>
        </w:rPr>
        <w:t>LIMITED LIABILITY COMPANY</w:t>
      </w:r>
    </w:p>
    <w:p w:rsidR="00000000" w:rsidDel="00000000" w:rsidP="00000000" w:rsidRDefault="00000000" w:rsidRPr="00000000" w14:paraId="00000002">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36"/>
          <w:szCs w:val="36"/>
          <w:vertAlign w:val="baseline"/>
          <w:rtl w:val="0"/>
        </w:rPr>
        <w:t xml:space="preserve"> with foreign investments "Name"</w:t>
      </w:r>
      <w:r w:rsidDel="00000000" w:rsidR="00000000" w:rsidRPr="00000000">
        <w:rPr>
          <w:rtl w:val="0"/>
        </w:rPr>
      </w:r>
    </w:p>
    <w:p w:rsidR="00000000" w:rsidDel="00000000" w:rsidP="00000000" w:rsidRDefault="00000000" w:rsidRPr="00000000" w14:paraId="00000003">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4">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5">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6">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7">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8">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9">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A">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0B">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Instruction No. 18</w:t>
      </w:r>
    </w:p>
    <w:p w:rsidR="00000000" w:rsidDel="00000000" w:rsidP="00000000" w:rsidRDefault="00000000" w:rsidRPr="00000000" w14:paraId="0000000C">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 xml:space="preserve">on occupational health and safety </w:t>
      </w:r>
    </w:p>
    <w:p w:rsidR="00000000" w:rsidDel="00000000" w:rsidP="00000000" w:rsidRDefault="00000000" w:rsidRPr="00000000" w14:paraId="0000000D">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when using jacks</w:t>
      </w:r>
    </w:p>
    <w:p w:rsidR="00000000" w:rsidDel="00000000" w:rsidP="00000000" w:rsidRDefault="00000000" w:rsidRPr="00000000" w14:paraId="0000000E">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0F">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0">
      <w:pPr>
        <w:shd w:fill="ffffff" w:val="clear"/>
        <w:jc w:val="center"/>
        <w:rPr>
          <w:rFonts w:ascii="Calibri" w:cs="Calibri" w:eastAsia="Calibri" w:hAnsi="Calibri"/>
          <w:sz w:val="44"/>
          <w:szCs w:val="44"/>
          <w:vertAlign w:val="baseline"/>
        </w:rPr>
      </w:pPr>
      <w:r w:rsidDel="00000000" w:rsidR="00000000" w:rsidRPr="00000000">
        <w:rPr>
          <w:rtl w:val="0"/>
        </w:rPr>
      </w:r>
    </w:p>
    <w:p w:rsidR="00000000" w:rsidDel="00000000" w:rsidP="00000000" w:rsidRDefault="00000000" w:rsidRPr="00000000" w14:paraId="00000011">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2">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3">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4">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5">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6">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7">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8">
      <w:pPr>
        <w:shd w:fill="ffffff" w:val="clear"/>
        <w:jc w:val="right"/>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9">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A">
      <w:pPr>
        <w:shd w:fill="ffffff" w:val="clear"/>
        <w:jc w:val="center"/>
        <w:rPr>
          <w:rFonts w:ascii="Calibri" w:cs="Calibri" w:eastAsia="Calibri" w:hAnsi="Calibri"/>
          <w:b w:val="1"/>
          <w:bCs w:val="1"/>
          <w:sz w:val="44"/>
          <w:szCs w:val="44"/>
          <w:vertAlign w:val="baseline"/>
        </w:rPr>
      </w:pPr>
      <w:r w:rsidDel="00000000" w:rsidR="00000000" w:rsidRPr="00000000">
        <w:rPr>
          <w:rtl w:val="0"/>
        </w:rPr>
      </w:r>
    </w:p>
    <w:p w:rsidR="00000000" w:rsidDel="00000000" w:rsidP="00000000" w:rsidRDefault="00000000" w:rsidRPr="00000000" w14:paraId="0000001B">
      <w:pPr>
        <w:shd w:fill="ffffff" w:val="clear"/>
        <w:jc w:val="center"/>
        <w:rPr>
          <w:rFonts w:ascii="Calibri" w:cs="Calibri" w:eastAsia="Calibri" w:hAnsi="Calibri"/>
          <w:b w:val="1"/>
          <w:bCs w:val="1"/>
          <w:sz w:val="44"/>
          <w:szCs w:val="44"/>
          <w:vertAlign w:val="baseline"/>
        </w:rPr>
      </w:pPr>
      <w:r w:rsidDel="00000000" w:rsidR="00000000" w:rsidRPr="00000000">
        <w:rPr>
          <w:rFonts w:ascii="Calibri" w:cs="Calibri" w:eastAsia="Calibri" w:hAnsi="Calibri"/>
          <w:b w:val="1"/>
          <w:bCs w:val="1"/>
          <w:sz w:val="44"/>
          <w:szCs w:val="44"/>
          <w:vertAlign w:val="baseline"/>
          <w:rtl w:val="0"/>
        </w:rPr>
        <w:t xml:space="preserve">2026</w:t>
      </w:r>
    </w:p>
    <w:p w:rsidR="00000000" w:rsidDel="00000000" w:rsidP="00000000" w:rsidRDefault="00000000" w:rsidRPr="00000000" w14:paraId="0000001C">
      <w:pPr>
        <w:shd w:fill="ffffff" w:val="clear"/>
        <w:jc w:val="center"/>
        <w:rPr>
          <w:rFonts w:ascii="Calibri" w:cs="Calibri" w:eastAsia="Calibri" w:hAnsi="Calibri"/>
          <w:b w:val="1"/>
          <w:bCs w:val="1"/>
          <w:sz w:val="44"/>
          <w:szCs w:val="44"/>
          <w:vertAlign w:val="baseline"/>
        </w:rPr>
      </w:pPr>
      <w:bookmarkStart w:colFirst="0" w:colLast="0" w:name="_heading=h.w0q7ffy9k2x8" w:id="0"/>
      <w:bookmarkEnd w:id="0"/>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1"/>
          <w:bCs w:val="1"/>
          <w:i w:val="0"/>
          <w:iCs w:val="0"/>
          <w:smallCaps w:val="0"/>
          <w:strike w:val="0"/>
          <w:color w:val="000000"/>
          <w:sz w:val="28"/>
          <w:szCs w:val="28"/>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8"/>
          <w:szCs w:val="28"/>
          <w:u w:val="none"/>
          <w:shd w:fill="auto" w:val="clear"/>
          <w:vertAlign w:val="baseline"/>
          <w:rtl w:val="0"/>
        </w:rPr>
        <w:t>LIMITED LIABILITY COMPANY</w:t>
      </w:r>
    </w:p>
    <w:p w:rsidR="00000000" w:rsidDel="00000000" w:rsidP="00000000" w:rsidRDefault="00000000" w:rsidRPr="00000000" w14:paraId="0000001E">
      <w:pPr>
        <w:pStyle w:val="Subtitle"/>
        <w:rPr>
          <w:rFonts w:ascii="Calibri" w:cs="Calibri" w:eastAsia="Calibri" w:hAnsi="Calibri"/>
          <w:b w:val="0"/>
          <w:bCs w:val="0"/>
          <w:sz w:val="28"/>
          <w:szCs w:val="28"/>
          <w:vertAlign w:val="baseline"/>
        </w:rPr>
      </w:pPr>
      <w:r w:rsidDel="00000000" w:rsidR="00000000" w:rsidRPr="00000000">
        <w:rPr>
          <w:rFonts w:ascii="Calibri" w:cs="Calibri" w:eastAsia="Calibri" w:hAnsi="Calibri"/>
          <w:b w:val="1"/>
          <w:bCs w:val="1"/>
          <w:sz w:val="28"/>
          <w:szCs w:val="28"/>
          <w:vertAlign w:val="baseline"/>
          <w:rtl w:val="0"/>
        </w:rPr>
        <w:t xml:space="preserve"> with foreign investments "Name"</w:t>
      </w:r>
      <w:r w:rsidDel="00000000" w:rsidR="00000000" w:rsidRPr="00000000">
        <w:rPr>
          <w:rtl w:val="0"/>
        </w:rPr>
      </w:r>
    </w:p>
    <w:p w:rsidR="00000000" w:rsidDel="00000000" w:rsidP="00000000" w:rsidRDefault="00000000" w:rsidRPr="00000000" w14:paraId="0000001F">
      <w:pPr>
        <w:pStyle w:val="Subtitle"/>
        <w:rPr>
          <w:rFonts w:ascii="Calibri" w:cs="Calibri" w:eastAsia="Calibri" w:hAnsi="Calibri"/>
          <w:b w:val="0"/>
          <w:bCs w:val="0"/>
          <w:sz w:val="28"/>
          <w:szCs w:val="28"/>
          <w:vertAlign w:val="baseline"/>
        </w:rPr>
      </w:pPr>
      <w:r w:rsidDel="00000000" w:rsidR="00000000" w:rsidRPr="00000000">
        <w:rPr>
          <w:rtl w:val="0"/>
        </w:rPr>
      </w:r>
    </w:p>
    <w:p w:rsidR="00000000" w:rsidDel="00000000" w:rsidP="00000000" w:rsidRDefault="00000000" w:rsidRPr="00000000" w14:paraId="00000020">
      <w:pPr>
        <w:shd w:fill="ffffff" w:val="clear"/>
        <w:jc w:val="right"/>
        <w:rPr>
          <w:rFonts w:ascii="Calibri" w:cs="Calibri" w:eastAsia="Calibri" w:hAnsi="Calibri"/>
          <w:b w:val="1"/>
          <w:bCs w:val="1"/>
          <w:i w:val="1"/>
          <w:iCs w:val="1"/>
          <w:sz w:val="28"/>
          <w:szCs w:val="28"/>
          <w:vertAlign w:val="baseline"/>
        </w:rPr>
      </w:pPr>
      <w:r w:rsidDel="00000000" w:rsidR="00000000" w:rsidRPr="00000000">
        <w:rPr>
          <w:rtl w:val="0"/>
        </w:rPr>
      </w:r>
    </w:p>
    <w:p w:rsidR="00000000" w:rsidDel="00000000" w:rsidP="00000000" w:rsidRDefault="00000000" w:rsidRPr="00000000" w14:paraId="00000021">
      <w:pPr>
        <w:shd w:fill="ffffff" w:val="clear"/>
        <w:jc w:val="right"/>
        <w:rPr>
          <w:rFonts w:ascii="Calibri" w:cs="Calibri" w:eastAsia="Calibri" w:hAnsi="Calibri"/>
          <w:b w:val="1"/>
          <w:bCs w:val="1"/>
          <w:i w:val="1"/>
          <w:iCs w:val="1"/>
          <w:vertAlign w:val="baseline"/>
        </w:rPr>
      </w:pPr>
      <w:r w:rsidDel="00000000" w:rsidR="00000000" w:rsidRPr="00000000">
        <w:rPr>
          <w:rFonts w:ascii="Calibri" w:cs="Calibri" w:eastAsia="Calibri" w:hAnsi="Calibri"/>
          <w:b w:val="1"/>
          <w:bCs w:val="1"/>
          <w:i w:val="1"/>
          <w:iCs w:val="1"/>
          <w:vertAlign w:val="baseline"/>
          <w:rtl w:val="0"/>
        </w:rPr>
        <w:t>APPROVED:</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vertAlign w:val="baseline"/>
          <w:rtl w:val="0"/>
        </w:rPr>
        <w:t>By order of the general director</w:t>
      </w:r>
      <w:r w:rsidDel="00000000" w:rsidR="00000000" w:rsidRPr="00000000">
        <w:rPr>
          <w:rFonts w:ascii="Calibri" w:cs="Calibri" w:eastAsia="Calibri" w:hAnsi="Calibri"/>
          <w:b w:val="1"/>
          <w:bCs w:val="1"/>
          <w:i w:val="1"/>
          <w:iCs w:val="1"/>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Name LLC</w:t>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from "__" _________ 2026</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0" w:line="240" w:lineRule="auto"/>
        <w:ind w:left="0" w:right="0" w:firstLine="0"/>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 xml:space="preserve">№ ____</w:t>
      </w:r>
      <w:r w:rsidDel="00000000" w:rsidR="00000000" w:rsidRPr="00000000">
        <w:rPr>
          <w:rFonts w:ascii="Calibri" w:cs="Calibri" w:eastAsia="Calibri" w:hAnsi="Calibri"/>
          <w:b w:val="1"/>
          <w:bCs w:val="1"/>
          <w:i w:val="1"/>
          <w:iCs w:val="1"/>
          <w:rtl w:val="0"/>
        </w:rPr>
        <w:t xml:space="preserve">_</w:t>
      </w:r>
      <w:r w:rsidDel="00000000" w:rsidR="00000000" w:rsidRPr="00000000">
        <w:rPr>
          <w:rtl w:val="0"/>
        </w:rPr>
      </w:r>
    </w:p>
    <w:p w:rsidR="00000000" w:rsidDel="00000000" w:rsidP="00000000" w:rsidRDefault="00000000" w:rsidRPr="00000000" w14:paraId="00000026">
      <w:pPr>
        <w:shd w:fill="ffffff" w:val="clear"/>
        <w:spacing w:after="120" w:before="0" w:line="233" w:lineRule="auto"/>
        <w:jc w:val="center"/>
        <w:rPr>
          <w:rFonts w:ascii="Calibri" w:cs="Calibri" w:eastAsia="Calibri" w:hAnsi="Calibri"/>
          <w:b w:val="1"/>
          <w:bCs w:val="1"/>
          <w:i w:val="1"/>
          <w:iCs w:val="1"/>
          <w:u w:val="single"/>
          <w:vertAlign w:val="baseline"/>
        </w:rPr>
      </w:pPr>
      <w:r w:rsidDel="00000000" w:rsidR="00000000" w:rsidRPr="00000000">
        <w:rPr>
          <w:rtl w:val="0"/>
        </w:rPr>
      </w:r>
    </w:p>
    <w:p w:rsidR="00000000" w:rsidDel="00000000" w:rsidP="00000000" w:rsidRDefault="00000000" w:rsidRPr="00000000" w14:paraId="00000027">
      <w:pPr>
        <w:shd w:fill="ffffff" w:val="clear"/>
        <w:spacing w:after="120" w:before="0" w:line="233" w:lineRule="auto"/>
        <w:jc w:val="center"/>
        <w:rPr>
          <w:rFonts w:ascii="Calibri" w:cs="Calibri" w:eastAsia="Calibri" w:hAnsi="Calibri"/>
          <w:b w:val="1"/>
          <w:bCs w:val="1"/>
          <w:i w:val="1"/>
          <w:iCs w:val="1"/>
          <w:u w:val="single"/>
          <w:vertAlign w:val="baseline"/>
        </w:rPr>
      </w:pPr>
      <w:r w:rsidDel="00000000" w:rsidR="00000000" w:rsidRPr="00000000">
        <w:rPr>
          <w:rtl w:val="0"/>
        </w:rPr>
      </w:r>
    </w:p>
    <w:p w:rsidR="00000000" w:rsidDel="00000000" w:rsidP="00000000" w:rsidRDefault="00000000" w:rsidRPr="00000000" w14:paraId="00000028">
      <w:pPr>
        <w:shd w:fill="ffffff" w:val="clear"/>
        <w:spacing w:after="120" w:before="0" w:line="233" w:lineRule="auto"/>
        <w:jc w:val="center"/>
        <w:rPr>
          <w:rFonts w:ascii="Calibri" w:cs="Calibri" w:eastAsia="Calibri" w:hAnsi="Calibri"/>
          <w:b w:val="1"/>
          <w:bCs w:val="1"/>
          <w:i w:val="1"/>
          <w:iCs w:val="1"/>
          <w:sz w:val="24"/>
          <w:szCs w:val="24"/>
          <w:vertAlign w:val="baseline"/>
        </w:rPr>
      </w:pPr>
      <w:r w:rsidDel="00000000" w:rsidR="00000000" w:rsidRPr="00000000">
        <w:rPr>
          <w:rFonts w:ascii="Calibri" w:cs="Calibri" w:eastAsia="Calibri" w:hAnsi="Calibri"/>
          <w:b w:val="1"/>
          <w:bCs w:val="1"/>
          <w:vertAlign w:val="baseline"/>
          <w:rtl w:val="0"/>
        </w:rPr>
        <w:t>INSTRUCTION NO. 18</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3" w:lineRule="auto"/>
        <w:ind w:left="0" w:right="0" w:firstLine="0"/>
        <w:jc w:val="center"/>
        <w:rPr>
          <w:rFonts w:ascii="Calibri" w:cs="Calibri" w:eastAsia="Calibri" w:hAnsi="Calibri"/>
          <w:b w:val="1"/>
          <w:bCs w:val="1"/>
          <w:i w:val="1"/>
          <w:iCs w:val="1"/>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1"/>
          <w:iCs w:val="1"/>
          <w:smallCaps w:val="0"/>
          <w:strike w:val="0"/>
          <w:color w:val="000000"/>
          <w:sz w:val="24"/>
          <w:szCs w:val="24"/>
          <w:u w:val="none"/>
          <w:shd w:fill="auto" w:val="clear"/>
          <w:vertAlign w:val="baseline"/>
          <w:rtl w:val="0"/>
        </w:rPr>
        <w:t>on occupational health and safety when using jacks</w:t>
      </w:r>
    </w:p>
    <w:p w:rsidR="00000000" w:rsidDel="00000000" w:rsidP="00000000" w:rsidRDefault="00000000" w:rsidRPr="00000000" w14:paraId="0000002A">
      <w:pPr>
        <w:spacing w:after="120" w:before="0" w:line="233" w:lineRule="auto"/>
        <w:jc w:val="center"/>
        <w:rPr>
          <w:rFonts w:ascii="Calibri" w:cs="Calibri" w:eastAsia="Calibri" w:hAnsi="Calibri"/>
          <w:b w:val="1"/>
          <w:bCs w:val="1"/>
          <w:i w:val="1"/>
          <w:iCs w:val="1"/>
          <w:sz w:val="24"/>
          <w:szCs w:val="24"/>
          <w:vertAlign w:val="baseline"/>
        </w:rPr>
      </w:pPr>
      <w:r w:rsidDel="00000000" w:rsidR="00000000" w:rsidRPr="00000000">
        <w:rPr>
          <w:rtl w:val="0"/>
        </w:rPr>
      </w:r>
    </w:p>
    <w:p w:rsidR="00000000" w:rsidDel="00000000" w:rsidP="00000000" w:rsidRDefault="00000000" w:rsidRPr="00000000" w14:paraId="0000002B">
      <w:pPr>
        <w:pStyle w:val="heading2"/>
        <w:spacing w:after="120" w:before="0" w:line="233" w:lineRule="auto"/>
        <w:ind w:left="0" w:right="0" w:firstLine="0"/>
        <w:rPr>
          <w:rFonts w:ascii="Calibri" w:cs="Calibri" w:eastAsia="Calibri" w:hAnsi="Calibri"/>
          <w:vertAlign w:val="baseline"/>
        </w:rPr>
      </w:pPr>
      <w:r w:rsidDel="00000000" w:rsidR="00000000" w:rsidRPr="00000000">
        <w:rPr>
          <w:rFonts w:ascii="Calibri" w:cs="Calibri" w:eastAsia="Calibri" w:hAnsi="Calibri"/>
          <w:b w:val="1"/>
          <w:bCs w:val="1"/>
          <w:sz w:val="24"/>
          <w:szCs w:val="24"/>
          <w:vertAlign w:val="baseline"/>
          <w:rtl w:val="0"/>
        </w:rPr>
        <w:t>1. General provisions.</w:t>
      </w:r>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3"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 The instruction was developed in accordance with NPAOP 0.00-4.15-98 "Regulations on the development of instructions on occupational health and safety" and NPAOP 0.00-6.03-93 "Procedure for development and approval by the employer of regulatory acts on occupational health and safety".</w:t>
      </w:r>
    </w:p>
    <w:p w:rsidR="00000000" w:rsidDel="00000000" w:rsidP="00000000" w:rsidRDefault="00000000" w:rsidRPr="00000000" w14:paraId="0000002D">
      <w:pP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1.2. The instruction applies to employees of LLC "Nazva" (hereinafter - the company), engaged in hanging equipment under repair with the help of jacks.</w:t>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3"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1.3. Employees who are at least 18 years old are allowed to work with jacks, who have passed a medical examination (if necessary) and have no contraindications, induction and initial workplace briefings on occupational health and safety and training in safe methods of conducting such work.</w:t>
      </w:r>
    </w:p>
    <w:p w:rsidR="00000000" w:rsidDel="00000000" w:rsidP="00000000" w:rsidRDefault="00000000" w:rsidRPr="00000000" w14:paraId="0000002F">
      <w:pP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1.4. Employees must undergo refresher briefing on occupational health and safety issues once every 3 months, and when performing one-off work not directly related to the duties in their specialty, task-specific briefing in accordance with the nature of the work performed.</w:t>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30">
      <w:pPr>
        <w:spacing w:after="120" w:before="0" w:line="233"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1.5. Once a year, employees must undergo training and test their knowledge of relevant regulations on occupational health and safety.</w:t>
      </w:r>
      <w:r w:rsidDel="00000000" w:rsidR="00000000" w:rsidRPr="00000000">
        <w:rPr>
          <w:rFonts w:ascii="Calibri" w:cs="Calibri" w:eastAsia="Calibri" w:hAnsi="Calibri"/>
          <w:color w:val="000000"/>
          <w:vertAlign w:val="baseline"/>
          <w:rtl w:val="0"/>
        </w:rPr>
      </w:r>
      <w:r w:rsidDel="00000000" w:rsidR="00000000" w:rsidRPr="00000000">
        <w:rPr>
          <w:rtl w:val="0"/>
        </w:rPr>
      </w:r>
    </w:p>
    <w:p w:rsidR="00000000" w:rsidDel="00000000" w:rsidP="00000000" w:rsidRDefault="00000000" w:rsidRPr="00000000" w14:paraId="00000031">
      <w:pP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 xml:space="preserve">1.6. Each employee during the performance of his work duties must: </w:t>
      </w:r>
      <w:r w:rsidDel="00000000" w:rsidR="00000000" w:rsidRPr="00000000">
        <w:rPr>
          <w:rtl w:val="0"/>
        </w:rPr>
      </w:r>
    </w:p>
    <w:p w:rsidR="00000000" w:rsidDel="00000000" w:rsidP="00000000" w:rsidRDefault="00000000" w:rsidRPr="00000000" w14:paraId="00000032">
      <w:pPr>
        <w:numPr>
          <w:ilvl w:val="0"/>
          <w:numId w:val="6"/>
        </w:numPr>
        <w:spacing w:after="120" w:before="0" w:line="233" w:lineRule="auto"/>
        <w:ind w:left="720" w:hanging="360"/>
        <w:jc w:val="both"/>
        <w:rPr/>
      </w:pPr>
      <w:r w:rsidDel="00000000" w:rsidR="00000000" w:rsidRPr="00000000">
        <w:rPr>
          <w:rFonts w:ascii="Calibri" w:cs="Calibri" w:eastAsia="Calibri" w:hAnsi="Calibri"/>
          <w:vertAlign w:val="baseline"/>
          <w:rtl w:val="0"/>
        </w:rPr>
        <w:t>perform only the work that is prescribed by his work instructions or assigned to him by his manager;</w:t>
      </w:r>
    </w:p>
    <w:p w:rsidR="00000000" w:rsidDel="00000000" w:rsidP="00000000" w:rsidRDefault="00000000" w:rsidRPr="00000000" w14:paraId="00000033">
      <w:pPr>
        <w:numPr>
          <w:ilvl w:val="0"/>
          <w:numId w:val="6"/>
        </w:numPr>
        <w:spacing w:after="120" w:before="0" w:line="233" w:lineRule="auto"/>
        <w:ind w:left="720" w:hanging="360"/>
        <w:jc w:val="both"/>
        <w:rPr/>
      </w:pPr>
      <w:r w:rsidDel="00000000" w:rsidR="00000000" w:rsidRPr="00000000">
        <w:rPr>
          <w:rFonts w:ascii="Calibri" w:cs="Calibri" w:eastAsia="Calibri" w:hAnsi="Calibri"/>
          <w:vertAlign w:val="baseline"/>
          <w:rtl w:val="0"/>
        </w:rPr>
        <w:t>know the load capacity and principle of operation of the jacks used;</w:t>
      </w:r>
    </w:p>
    <w:p w:rsidR="00000000" w:rsidDel="00000000" w:rsidP="00000000" w:rsidRDefault="00000000" w:rsidRPr="00000000" w14:paraId="00000034">
      <w:pPr>
        <w:numPr>
          <w:ilvl w:val="0"/>
          <w:numId w:val="6"/>
        </w:numPr>
        <w:spacing w:after="120" w:before="0" w:line="233" w:lineRule="auto"/>
        <w:ind w:left="720" w:hanging="360"/>
        <w:jc w:val="both"/>
        <w:rPr/>
      </w:pPr>
      <w:r w:rsidDel="00000000" w:rsidR="00000000" w:rsidRPr="00000000">
        <w:rPr>
          <w:rFonts w:ascii="Calibri" w:cs="Calibri" w:eastAsia="Calibri" w:hAnsi="Calibri"/>
          <w:vertAlign w:val="baseline"/>
          <w:rtl w:val="0"/>
        </w:rPr>
        <w:t>comply with the rules of internal labor regulations;</w:t>
      </w:r>
    </w:p>
    <w:p w:rsidR="00000000" w:rsidDel="00000000" w:rsidP="00000000" w:rsidRDefault="00000000" w:rsidRPr="00000000" w14:paraId="0000003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33"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take care of personal safety and health, as well as the safety and health of the surrounding people in the process of performing any work or while staying on the territory of the enterprise;</w:t>
      </w:r>
    </w:p>
    <w:p w:rsidR="00000000" w:rsidDel="00000000" w:rsidP="00000000" w:rsidRDefault="00000000" w:rsidRPr="00000000" w14:paraId="00000036">
      <w:pPr>
        <w:numPr>
          <w:ilvl w:val="0"/>
          <w:numId w:val="6"/>
        </w:numPr>
        <w:spacing w:after="120" w:before="0" w:line="233" w:lineRule="auto"/>
        <w:ind w:left="720" w:hanging="360"/>
        <w:jc w:val="both"/>
        <w:rPr/>
      </w:pPr>
      <w:r w:rsidDel="00000000" w:rsidR="00000000" w:rsidRPr="00000000">
        <w:rPr>
          <w:rFonts w:ascii="Calibri" w:cs="Calibri" w:eastAsia="Calibri" w:hAnsi="Calibri"/>
          <w:vertAlign w:val="baseline"/>
          <w:rtl w:val="0"/>
        </w:rPr>
        <w:t>to know and comply with the requirements of fire safety rules, to know the locations of primary fire extinguishing equipment and to be able to use them;</w:t>
      </w:r>
    </w:p>
    <w:p w:rsidR="00000000" w:rsidDel="00000000" w:rsidP="00000000" w:rsidRDefault="00000000" w:rsidRPr="00000000" w14:paraId="0000003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33"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know and fulfill the requirements of normative legal acts on occupational health and safety, the requirements of occupational hygiene standards and rules, to be able to provide first aid;</w:t>
      </w:r>
    </w:p>
    <w:p w:rsidR="00000000" w:rsidDel="00000000" w:rsidP="00000000" w:rsidRDefault="00000000" w:rsidRPr="00000000" w14:paraId="0000003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120" w:before="0" w:line="233" w:lineRule="auto"/>
        <w:ind w:left="720" w:right="0" w:hanging="360"/>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use the provided collective and personal protective equipment.</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3"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1.7. Smoking and eating are allowed only in specially designated areas.</w:t>
      </w:r>
      <w:r w:rsidDel="00000000" w:rsidR="00000000" w:rsidRPr="00000000">
        <w:rPr>
          <w:rtl w:val="0"/>
        </w:rPr>
      </w:r>
    </w:p>
    <w:p w:rsidR="00000000" w:rsidDel="00000000" w:rsidP="00000000" w:rsidRDefault="00000000" w:rsidRPr="00000000" w14:paraId="0000003A">
      <w:pP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1.8. The main harmful and dangerous production factors, which under certain circumstances can lead to injuries or occupational diseases, are as follows:</w:t>
      </w:r>
      <w:r w:rsidDel="00000000" w:rsidR="00000000" w:rsidRPr="00000000">
        <w:rPr>
          <w:rtl w:val="0"/>
        </w:rPr>
      </w:r>
    </w:p>
    <w:p w:rsidR="00000000" w:rsidDel="00000000" w:rsidP="00000000" w:rsidRDefault="00000000" w:rsidRPr="00000000" w14:paraId="0000003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moving machines and mechanisms; moving parts of production equipment;</w:t>
      </w:r>
    </w:p>
    <w:p w:rsidR="00000000" w:rsidDel="00000000" w:rsidP="00000000" w:rsidRDefault="00000000" w:rsidRPr="00000000" w14:paraId="0000003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dustiness and gassiness of the air in the working area;</w:t>
      </w:r>
    </w:p>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or decreased air temperature of the working area;</w:t>
      </w:r>
    </w:p>
    <w:p w:rsidR="00000000" w:rsidDel="00000000" w:rsidP="00000000" w:rsidRDefault="00000000" w:rsidRPr="00000000" w14:paraId="0000003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noise level at the workplace;</w:t>
      </w:r>
    </w:p>
    <w:p w:rsidR="00000000" w:rsidDel="00000000" w:rsidP="00000000" w:rsidRDefault="00000000" w:rsidRPr="00000000" w14:paraId="000000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value of the voltage in the electrical circuit, the circuit of which can occur through the human body;</w:t>
      </w:r>
    </w:p>
    <w:p w:rsidR="00000000" w:rsidDel="00000000" w:rsidP="00000000" w:rsidRDefault="00000000" w:rsidRPr="00000000" w14:paraId="000000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insufficient lighting of the working area;</w:t>
      </w:r>
    </w:p>
    <w:p w:rsidR="00000000" w:rsidDel="00000000" w:rsidP="00000000" w:rsidRDefault="00000000" w:rsidRPr="00000000" w14:paraId="0000004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sharp edges, burrs and roughness on the surfaces of workpieces, tools and equipment;</w:t>
      </w:r>
    </w:p>
    <w:p w:rsidR="00000000" w:rsidDel="00000000" w:rsidP="00000000" w:rsidRDefault="00000000" w:rsidRPr="00000000" w14:paraId="0000004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33" w:lineRule="auto"/>
        <w:ind w:left="714" w:right="0" w:hanging="357"/>
        <w:jc w:val="both"/>
        <w:rPr>
          <w:b w:val="0"/>
          <w:bCs w:val="0"/>
          <w:i w:val="0"/>
          <w:iCs w:val="0"/>
          <w:smallCaps w:val="0"/>
          <w:strike w:val="0"/>
          <w:color w:val="000000"/>
          <w:sz w:val="24"/>
          <w:szCs w:val="24"/>
          <w:u w:val="none"/>
          <w:shd w:fill="auto" w:val="clear"/>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increased physical activity.</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33"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1.9. The employee is provided free of charge with overalls, safety footwear and other personal protective equipment (PPE) in accordance with the current Standard Industry Norms or norms stipulated in the Collective Agreement.</w:t>
      </w:r>
    </w:p>
    <w:p w:rsidR="00000000" w:rsidDel="00000000" w:rsidP="00000000" w:rsidRDefault="00000000" w:rsidRPr="00000000" w14:paraId="00000044">
      <w:pPr>
        <w:spacing w:after="120" w:before="0" w:line="233" w:lineRule="auto"/>
        <w:jc w:val="both"/>
        <w:rPr>
          <w:rFonts w:ascii="Calibri" w:cs="Calibri" w:eastAsia="Calibri" w:hAnsi="Calibri"/>
          <w:b w:val="1"/>
          <w:bCs w:val="1"/>
          <w:vertAlign w:val="baseline"/>
        </w:rPr>
      </w:pPr>
      <w:r w:rsidDel="00000000" w:rsidR="00000000" w:rsidRPr="00000000">
        <w:rPr>
          <w:rFonts w:ascii="Calibri" w:cs="Calibri" w:eastAsia="Calibri" w:hAnsi="Calibri"/>
          <w:vertAlign w:val="baseline"/>
          <w:rtl w:val="0"/>
        </w:rPr>
        <w:t>1.10. The jack's inventory number, load capacity and the date of the next test must be marked on the jack's body.</w:t>
      </w:r>
      <w:r w:rsidDel="00000000" w:rsidR="00000000" w:rsidRPr="00000000">
        <w:rPr>
          <w:rtl w:val="0"/>
        </w:rPr>
      </w:r>
    </w:p>
    <w:p w:rsidR="00000000" w:rsidDel="00000000" w:rsidP="00000000" w:rsidRDefault="00000000" w:rsidRPr="00000000" w14:paraId="00000045">
      <w:pP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1.11. Jacks must meet the following requirements:</w:t>
      </w:r>
      <w:r w:rsidDel="00000000" w:rsidR="00000000" w:rsidRPr="00000000">
        <w:rPr>
          <w:rtl w:val="0"/>
        </w:rPr>
      </w:r>
    </w:p>
    <w:p w:rsidR="00000000" w:rsidDel="00000000" w:rsidP="00000000" w:rsidRDefault="00000000" w:rsidRPr="00000000" w14:paraId="00000046">
      <w:pPr>
        <w:numPr>
          <w:ilvl w:val="0"/>
          <w:numId w:val="4"/>
        </w:numPr>
        <w:spacing w:after="120" w:before="0" w:line="233" w:lineRule="auto"/>
        <w:ind w:left="714" w:right="0" w:hanging="357"/>
        <w:jc w:val="both"/>
        <w:rPr/>
      </w:pPr>
      <w:r w:rsidDel="00000000" w:rsidR="00000000" w:rsidRPr="00000000">
        <w:rPr>
          <w:rFonts w:ascii="Calibri" w:cs="Calibri" w:eastAsia="Calibri" w:hAnsi="Calibri"/>
          <w:vertAlign w:val="baseline"/>
          <w:rtl w:val="0"/>
        </w:rPr>
        <w:t>casings and other cast parts of jacks must not have cracks, broken parts and burrs;</w:t>
      </w:r>
    </w:p>
    <w:p w:rsidR="00000000" w:rsidDel="00000000" w:rsidP="00000000" w:rsidRDefault="00000000" w:rsidRPr="00000000" w14:paraId="00000047">
      <w:pPr>
        <w:numPr>
          <w:ilvl w:val="0"/>
          <w:numId w:val="4"/>
        </w:numPr>
        <w:spacing w:after="120" w:before="0" w:line="233" w:lineRule="auto"/>
        <w:ind w:left="714" w:right="0" w:hanging="357"/>
        <w:jc w:val="both"/>
        <w:rPr/>
      </w:pPr>
      <w:r w:rsidDel="00000000" w:rsidR="00000000" w:rsidRPr="00000000">
        <w:rPr>
          <w:rFonts w:ascii="Calibri" w:cs="Calibri" w:eastAsia="Calibri" w:hAnsi="Calibri"/>
          <w:vertAlign w:val="baseline"/>
          <w:rtl w:val="0"/>
        </w:rPr>
        <w:t>the teeth of gear wheels and racks, screw thread, ratchet, ratchet dog of screw and rail jacks must not have mechanical damage;</w:t>
      </w:r>
    </w:p>
    <w:p w:rsidR="00000000" w:rsidDel="00000000" w:rsidP="00000000" w:rsidRDefault="00000000" w:rsidRPr="00000000" w14:paraId="00000048">
      <w:pPr>
        <w:numPr>
          <w:ilvl w:val="0"/>
          <w:numId w:val="4"/>
        </w:numPr>
        <w:spacing w:after="120" w:before="0" w:line="233" w:lineRule="auto"/>
        <w:ind w:left="714" w:right="0" w:hanging="357"/>
        <w:jc w:val="both"/>
        <w:rPr/>
      </w:pPr>
      <w:r w:rsidDel="00000000" w:rsidR="00000000" w:rsidRPr="00000000">
        <w:rPr>
          <w:rFonts w:ascii="Calibri" w:cs="Calibri" w:eastAsia="Calibri" w:hAnsi="Calibri"/>
          <w:vertAlign w:val="baseline"/>
          <w:rtl w:val="0"/>
        </w:rPr>
        <w:t>screw, rail jacks must have devices that prevent the full release of the rail screw;</w:t>
      </w:r>
    </w:p>
    <w:p w:rsidR="00000000" w:rsidDel="00000000" w:rsidP="00000000" w:rsidRDefault="00000000" w:rsidRPr="00000000" w14:paraId="00000049">
      <w:pPr>
        <w:numPr>
          <w:ilvl w:val="0"/>
          <w:numId w:val="4"/>
        </w:numPr>
        <w:spacing w:after="120" w:before="0" w:line="233" w:lineRule="auto"/>
        <w:ind w:left="714" w:right="0" w:hanging="357"/>
        <w:jc w:val="both"/>
        <w:rPr/>
      </w:pPr>
      <w:r w:rsidDel="00000000" w:rsidR="00000000" w:rsidRPr="00000000">
        <w:rPr>
          <w:rFonts w:ascii="Calibri" w:cs="Calibri" w:eastAsia="Calibri" w:hAnsi="Calibri"/>
          <w:vertAlign w:val="baseline"/>
          <w:rtl w:val="0"/>
        </w:rPr>
        <w:t>lever-rail jacks must have devices that prevent the involuntary lowering of the load when the load is removed from the handle lever;</w:t>
      </w:r>
    </w:p>
    <w:p w:rsidR="00000000" w:rsidDel="00000000" w:rsidP="00000000" w:rsidRDefault="00000000" w:rsidRPr="00000000" w14:paraId="0000004A">
      <w:pPr>
        <w:numPr>
          <w:ilvl w:val="0"/>
          <w:numId w:val="4"/>
        </w:numPr>
        <w:spacing w:after="120" w:before="0" w:line="233" w:lineRule="auto"/>
        <w:ind w:left="714" w:right="0" w:hanging="357"/>
        <w:jc w:val="both"/>
        <w:rPr/>
      </w:pPr>
      <w:r w:rsidDel="00000000" w:rsidR="00000000" w:rsidRPr="00000000">
        <w:rPr>
          <w:rFonts w:ascii="Calibri" w:cs="Calibri" w:eastAsia="Calibri" w:hAnsi="Calibri"/>
          <w:vertAlign w:val="baseline"/>
          <w:rtl w:val="0"/>
        </w:rPr>
        <w:t>connections of hydraulic jacks must not have leaks of working fluid.</w:t>
      </w:r>
    </w:p>
    <w:p w:rsidR="00000000" w:rsidDel="00000000" w:rsidP="00000000" w:rsidRDefault="00000000" w:rsidRPr="00000000" w14:paraId="0000004B">
      <w:pP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1.12. An employee has the right to refuse work if the conditions of its performance pose a threat to his health or life or contradict the requirements of occupational health and safety regulations.</w:t>
      </w:r>
    </w:p>
    <w:p w:rsidR="00000000" w:rsidDel="00000000" w:rsidP="00000000" w:rsidRDefault="00000000" w:rsidRPr="00000000" w14:paraId="0000004C">
      <w:pP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1.11. For violation of the requirements of this instruction, the employee bears administrative, disciplinary and criminal liability in accordance with the current legislation of Ukraine.</w:t>
      </w:r>
    </w:p>
    <w:p w:rsidR="00000000" w:rsidDel="00000000" w:rsidP="00000000" w:rsidRDefault="00000000" w:rsidRPr="00000000" w14:paraId="0000004D">
      <w:pPr>
        <w:spacing w:after="120" w:before="0" w:line="233" w:lineRule="auto"/>
        <w:jc w:val="both"/>
        <w:rPr>
          <w:rFonts w:ascii="Calibri" w:cs="Calibri" w:eastAsia="Calibri" w:hAnsi="Calibri"/>
          <w:vertAlign w:val="baseline"/>
        </w:rPr>
      </w:pPr>
      <w:r w:rsidDel="00000000" w:rsidR="00000000" w:rsidRPr="00000000">
        <w:rPr>
          <w:rtl w:val="0"/>
        </w:rPr>
      </w:r>
    </w:p>
    <w:p w:rsidR="00000000" w:rsidDel="00000000" w:rsidP="00000000" w:rsidRDefault="00000000" w:rsidRPr="00000000" w14:paraId="0000004E">
      <w:pPr>
        <w:spacing w:after="120" w:before="0" w:line="233" w:lineRule="auto"/>
        <w:ind w:right="-1"/>
        <w:jc w:val="center"/>
        <w:rPr>
          <w:rFonts w:ascii="Calibri" w:cs="Calibri" w:eastAsia="Calibri" w:hAnsi="Calibri"/>
          <w:b w:val="1"/>
          <w:bCs w:val="1"/>
          <w:vertAlign w:val="baseline"/>
        </w:rPr>
      </w:pPr>
      <w:r w:rsidDel="00000000" w:rsidR="00000000" w:rsidRPr="00000000">
        <w:rPr>
          <w:rFonts w:ascii="Calibri" w:cs="Calibri" w:eastAsia="Calibri" w:hAnsi="Calibri"/>
          <w:b w:val="1"/>
          <w:bCs w:val="1"/>
          <w:smallCaps w:val="1"/>
          <w:vertAlign w:val="baseline"/>
          <w:rtl w:val="0"/>
        </w:rPr>
        <w:t>2. Safety requirements before starting work.</w:t>
      </w:r>
      <w:r w:rsidDel="00000000" w:rsidR="00000000" w:rsidRPr="00000000">
        <w:rPr>
          <w:rFonts w:ascii="Calibri" w:cs="Calibri" w:eastAsia="Calibri" w:hAnsi="Calibri"/>
          <w:b w:val="1"/>
          <w:bCs w:val="1"/>
          <w:vertAlign w:val="baseline"/>
          <w:rtl w:val="0"/>
        </w:rPr>
      </w:r>
      <w:r w:rsidDel="00000000" w:rsidR="00000000" w:rsidRPr="00000000">
        <w:rPr>
          <w:rFonts w:ascii="Calibri" w:cs="Calibri" w:eastAsia="Calibri" w:hAnsi="Calibri"/>
          <w:b w:val="1"/>
          <w:bCs w:val="1"/>
          <w:smallCaps w:val="1"/>
          <w:vertAlign w:val="baseline"/>
          <w:rtl w:val="0"/>
        </w:rPr>
      </w:r>
      <w:r w:rsidDel="00000000" w:rsidR="00000000" w:rsidRPr="00000000">
        <w:rPr>
          <w:rtl w:val="0"/>
        </w:rPr>
      </w:r>
    </w:p>
    <w:p w:rsidR="00000000" w:rsidDel="00000000" w:rsidP="00000000" w:rsidRDefault="00000000" w:rsidRPr="00000000" w14:paraId="0000004F">
      <w:pP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2.1. Before starting work, the employee must:</w:t>
      </w:r>
      <w:r w:rsidDel="00000000" w:rsidR="00000000" w:rsidRPr="00000000">
        <w:rPr>
          <w:rtl w:val="0"/>
        </w:rPr>
      </w:r>
    </w:p>
    <w:p w:rsidR="00000000" w:rsidDel="00000000" w:rsidP="00000000" w:rsidRDefault="00000000" w:rsidRPr="00000000" w14:paraId="00000050">
      <w:pPr>
        <w:numPr>
          <w:ilvl w:val="0"/>
          <w:numId w:val="3"/>
        </w:numPr>
        <w:spacing w:after="120" w:before="0" w:line="233" w:lineRule="auto"/>
        <w:ind w:left="720" w:hanging="360"/>
        <w:jc w:val="both"/>
        <w:rPr/>
      </w:pPr>
      <w:r w:rsidDel="00000000" w:rsidR="00000000" w:rsidRPr="00000000">
        <w:rPr>
          <w:rFonts w:ascii="Calibri" w:cs="Calibri" w:eastAsia="Calibri" w:hAnsi="Calibri"/>
          <w:vertAlign w:val="baseline"/>
          <w:rtl w:val="0"/>
        </w:rPr>
        <w:t>put on and put in order the work clothes, safety footwear and PPE provided for the work;</w:t>
      </w:r>
    </w:p>
    <w:p w:rsidR="00000000" w:rsidDel="00000000" w:rsidP="00000000" w:rsidRDefault="00000000" w:rsidRPr="00000000" w14:paraId="00000051">
      <w:pPr>
        <w:numPr>
          <w:ilvl w:val="0"/>
          <w:numId w:val="3"/>
        </w:numPr>
        <w:spacing w:after="120" w:before="0" w:line="233" w:lineRule="auto"/>
        <w:ind w:left="720" w:hanging="360"/>
        <w:jc w:val="both"/>
        <w:rPr/>
      </w:pPr>
      <w:r w:rsidDel="00000000" w:rsidR="00000000" w:rsidRPr="00000000">
        <w:rPr>
          <w:rFonts w:ascii="Calibri" w:cs="Calibri" w:eastAsia="Calibri" w:hAnsi="Calibri"/>
          <w:vertAlign w:val="baseline"/>
          <w:rtl w:val="0"/>
        </w:rPr>
        <w:t>get tasks from the works manager;</w:t>
      </w:r>
    </w:p>
    <w:p w:rsidR="00000000" w:rsidDel="00000000" w:rsidP="00000000" w:rsidRDefault="00000000" w:rsidRPr="00000000" w14:paraId="00000052">
      <w:pPr>
        <w:numPr>
          <w:ilvl w:val="0"/>
          <w:numId w:val="3"/>
        </w:numPr>
        <w:spacing w:after="120" w:before="0" w:line="233" w:lineRule="auto"/>
        <w:ind w:left="720" w:hanging="360"/>
        <w:jc w:val="both"/>
        <w:rPr/>
      </w:pPr>
      <w:r w:rsidDel="00000000" w:rsidR="00000000" w:rsidRPr="00000000">
        <w:rPr>
          <w:rFonts w:ascii="Calibri" w:cs="Calibri" w:eastAsia="Calibri" w:hAnsi="Calibri"/>
          <w:vertAlign w:val="baseline"/>
          <w:rtl w:val="0"/>
        </w:rPr>
        <w:t>inspect and prepare the workplace and approaches to it for compliance with safety requirements, remove all excess, check the condition of the floor at the workplace, wet or slippery floors must be wiped;</w:t>
      </w:r>
    </w:p>
    <w:p w:rsidR="00000000" w:rsidDel="00000000" w:rsidP="00000000" w:rsidRDefault="00000000" w:rsidRPr="00000000" w14:paraId="00000053">
      <w:pPr>
        <w:numPr>
          <w:ilvl w:val="0"/>
          <w:numId w:val="3"/>
        </w:numPr>
        <w:spacing w:after="120" w:before="0" w:line="233" w:lineRule="auto"/>
        <w:ind w:left="720" w:hanging="360"/>
        <w:jc w:val="both"/>
        <w:rPr/>
      </w:pPr>
      <w:r w:rsidDel="00000000" w:rsidR="00000000" w:rsidRPr="00000000">
        <w:rPr>
          <w:rFonts w:ascii="Calibri" w:cs="Calibri" w:eastAsia="Calibri" w:hAnsi="Calibri"/>
          <w:vertAlign w:val="baseline"/>
          <w:rtl w:val="0"/>
        </w:rPr>
        <w:t>inspect the jacks that will be used in the work, check their serviceability;</w:t>
      </w:r>
    </w:p>
    <w:p w:rsidR="00000000" w:rsidDel="00000000" w:rsidP="00000000" w:rsidRDefault="00000000" w:rsidRPr="00000000" w14:paraId="00000054">
      <w:pPr>
        <w:numPr>
          <w:ilvl w:val="0"/>
          <w:numId w:val="3"/>
        </w:numPr>
        <w:spacing w:after="120" w:before="0" w:line="233" w:lineRule="auto"/>
        <w:ind w:left="720" w:hanging="360"/>
        <w:jc w:val="both"/>
        <w:rPr/>
      </w:pPr>
      <w:r w:rsidDel="00000000" w:rsidR="00000000" w:rsidRPr="00000000">
        <w:rPr>
          <w:rFonts w:ascii="Calibri" w:cs="Calibri" w:eastAsia="Calibri" w:hAnsi="Calibri"/>
          <w:vertAlign w:val="baseline"/>
          <w:rtl w:val="0"/>
        </w:rPr>
        <w:t>make sure there is sufficient illumination of the workplace; in case of insufficient lighting, use portable lighting devices.</w:t>
      </w:r>
    </w:p>
    <w:p w:rsidR="00000000" w:rsidDel="00000000" w:rsidP="00000000" w:rsidRDefault="00000000" w:rsidRPr="00000000" w14:paraId="00000055">
      <w:pP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2.2. If a threat to the safe conduct of work is detected, it is necessary to report it to the immediate supervisor and not to start work. It is allowed to start work only after the identified deficiencies have been eliminated.</w:t>
      </w:r>
    </w:p>
    <w:p w:rsidR="00000000" w:rsidDel="00000000" w:rsidP="00000000" w:rsidRDefault="00000000" w:rsidRPr="00000000" w14:paraId="00000056">
      <w:pPr>
        <w:spacing w:after="120" w:before="0" w:line="233" w:lineRule="auto"/>
        <w:jc w:val="both"/>
        <w:rPr>
          <w:rFonts w:ascii="Calibri" w:cs="Calibri" w:eastAsia="Calibri" w:hAnsi="Calibri"/>
          <w:color w:val="000000"/>
          <w:vertAlign w:val="baseline"/>
        </w:rPr>
      </w:pPr>
      <w:r w:rsidDel="00000000" w:rsidR="00000000" w:rsidRPr="00000000">
        <w:rPr>
          <w:rFonts w:ascii="Calibri" w:cs="Calibri" w:eastAsia="Calibri" w:hAnsi="Calibri"/>
          <w:vertAlign w:val="baseline"/>
          <w:rtl w:val="0"/>
        </w:rPr>
        <w:t xml:space="preserve">2.3. Check the compliance of the weight of the load that is planned to be lifted with the lifting capacity of the jack. </w:t>
      </w:r>
      <w:r w:rsidDel="00000000" w:rsidR="00000000" w:rsidRPr="00000000">
        <w:rPr>
          <w:rtl w:val="0"/>
        </w:rPr>
      </w:r>
    </w:p>
    <w:p w:rsidR="00000000" w:rsidDel="00000000" w:rsidP="00000000" w:rsidRDefault="00000000" w:rsidRPr="00000000" w14:paraId="00000057">
      <w:pPr>
        <w:spacing w:after="120" w:before="0" w:line="233" w:lineRule="auto"/>
        <w:jc w:val="both"/>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58">
      <w:pPr>
        <w:spacing w:after="120" w:before="0" w:line="233" w:lineRule="auto"/>
        <w:ind w:right="-1"/>
        <w:jc w:val="center"/>
        <w:rPr>
          <w:rFonts w:ascii="Calibri" w:cs="Calibri" w:eastAsia="Calibri" w:hAnsi="Calibri"/>
          <w:sz w:val="24"/>
          <w:szCs w:val="24"/>
          <w:vertAlign w:val="baseline"/>
        </w:rPr>
      </w:pPr>
      <w:r w:rsidDel="00000000" w:rsidR="00000000" w:rsidRPr="00000000">
        <w:rPr>
          <w:rFonts w:ascii="Calibri" w:cs="Calibri" w:eastAsia="Calibri" w:hAnsi="Calibri"/>
          <w:b w:val="1"/>
          <w:bCs w:val="1"/>
          <w:smallCaps w:val="1"/>
          <w:vertAlign w:val="baseline"/>
          <w:rtl w:val="0"/>
        </w:rPr>
        <w:t>3. Safety requirements during work.</w:t>
      </w:r>
      <w:r w:rsidDel="00000000" w:rsidR="00000000" w:rsidRPr="00000000">
        <w:rPr>
          <w:rFonts w:ascii="Calibri" w:cs="Calibri" w:eastAsia="Calibri" w:hAnsi="Calibri"/>
          <w:b w:val="1"/>
          <w:bCs w:val="1"/>
          <w:vertAlign w:val="baseline"/>
          <w:rtl w:val="0"/>
        </w:rPr>
      </w:r>
      <w:r w:rsidDel="00000000" w:rsidR="00000000" w:rsidRPr="00000000">
        <w:rPr>
          <w:rtl w:val="0"/>
        </w:rPr>
      </w:r>
    </w:p>
    <w:p w:rsidR="00000000" w:rsidDel="00000000" w:rsidP="00000000" w:rsidRDefault="00000000" w:rsidRPr="00000000" w14:paraId="00000059">
      <w:pPr>
        <w:spacing w:after="120" w:before="0" w:line="233" w:lineRule="auto"/>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3.1. Be attentive, do not distract yourself and do not distract other employees from their work.</w:t>
      </w:r>
    </w:p>
    <w:p w:rsidR="00000000" w:rsidDel="00000000" w:rsidP="00000000" w:rsidRDefault="00000000" w:rsidRPr="00000000" w14:paraId="0000005A">
      <w:pPr>
        <w:spacing w:after="120" w:before="0" w:line="233" w:lineRule="auto"/>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3.2. Jacks under the load should be installed vertically. Release of the jack from the load is allowed only after installing the load on a reliable support.</w:t>
      </w:r>
    </w:p>
    <w:p w:rsidR="00000000" w:rsidDel="00000000" w:rsidP="00000000" w:rsidRDefault="00000000" w:rsidRPr="00000000" w14:paraId="0000005B">
      <w:pPr>
        <w:spacing w:after="120" w:before="0" w:line="233" w:lineRule="auto"/>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3.3. Before lifting the load, it is necessary to put a 15-20 mm thick layer of hard wood on the supporting surface of the jack.</w:t>
      </w:r>
    </w:p>
    <w:p w:rsidR="00000000" w:rsidDel="00000000" w:rsidP="00000000" w:rsidRDefault="00000000" w:rsidRPr="00000000" w14:paraId="0000005C">
      <w:pPr>
        <w:spacing w:after="120" w:before="0" w:line="233" w:lineRule="auto"/>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3.4. Before lowering the load, it is necessary to make sure that there are no people, animals or parts under the load that interfere with its lowering.</w:t>
      </w:r>
    </w:p>
    <w:p w:rsidR="00000000" w:rsidDel="00000000" w:rsidP="00000000" w:rsidRDefault="00000000" w:rsidRPr="00000000" w14:paraId="0000005D">
      <w:pPr>
        <w:spacing w:after="120" w:before="0" w:line="233" w:lineRule="auto"/>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 xml:space="preserve">3.5. In the case of using several jacks, lifting and lowering the load must be carried out simultaneously with all jacks. At the same time, the jacks should not overtake each other when lifting the load. </w:t>
      </w:r>
    </w:p>
    <w:p w:rsidR="00000000" w:rsidDel="00000000" w:rsidP="00000000" w:rsidRDefault="00000000" w:rsidRPr="00000000" w14:paraId="0000005E">
      <w:pPr>
        <w:spacing w:after="120" w:before="0" w:line="233" w:lineRule="auto"/>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3.6. The cargo must be installed on special inventory stands (trestles). It is not allowed to use improvised materials (boxes, barrels, stumps, etc.) for mulching.</w:t>
      </w:r>
    </w:p>
    <w:p w:rsidR="00000000" w:rsidDel="00000000" w:rsidP="00000000" w:rsidRDefault="00000000" w:rsidRPr="00000000" w14:paraId="0000005F">
      <w:pPr>
        <w:spacing w:after="120" w:before="0" w:line="233" w:lineRule="auto"/>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3.7. Lifting, lowering and installation of cargo on trestles should be carried out only in places that are determined for each specific type of cargo.</w:t>
      </w:r>
    </w:p>
    <w:p w:rsidR="00000000" w:rsidDel="00000000" w:rsidP="00000000" w:rsidRDefault="00000000" w:rsidRPr="00000000" w14:paraId="00000060">
      <w:pPr>
        <w:spacing w:after="120" w:before="0" w:line="233" w:lineRule="auto"/>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3.8. When lifting one end of the equipment, all wheel pairs of the opposite end must be secured with brake shoes on both sides.</w:t>
      </w:r>
    </w:p>
    <w:p w:rsidR="00000000" w:rsidDel="00000000" w:rsidP="00000000" w:rsidRDefault="00000000" w:rsidRPr="00000000" w14:paraId="00000061">
      <w:pPr>
        <w:spacing w:after="120" w:before="0" w:line="233" w:lineRule="auto"/>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3.9. Movable jacks must be installed on strong wooden stock supports, which are stored together with the jacks.</w:t>
      </w:r>
    </w:p>
    <w:p w:rsidR="00000000" w:rsidDel="00000000" w:rsidP="00000000" w:rsidRDefault="00000000" w:rsidRPr="00000000" w14:paraId="00000062">
      <w:pPr>
        <w:spacing w:after="120" w:before="0" w:line="233" w:lineRule="auto"/>
        <w:jc w:val="both"/>
        <w:rPr>
          <w:rFonts w:ascii="Calibri" w:cs="Calibri" w:eastAsia="Calibri" w:hAnsi="Calibri"/>
          <w:sz w:val="24"/>
          <w:szCs w:val="24"/>
          <w:vertAlign w:val="baseline"/>
        </w:rPr>
      </w:pPr>
      <w:r w:rsidDel="00000000" w:rsidR="00000000" w:rsidRPr="00000000">
        <w:rPr>
          <w:rFonts w:ascii="Calibri" w:cs="Calibri" w:eastAsia="Calibri" w:hAnsi="Calibri"/>
          <w:sz w:val="24"/>
          <w:szCs w:val="24"/>
          <w:vertAlign w:val="baseline"/>
          <w:rtl w:val="0"/>
        </w:rPr>
        <w:t>3.10. When lifting the load, it is necessary to ensure that the jack is in a vertical position.</w:t>
      </w:r>
    </w:p>
    <w:p w:rsidR="00000000" w:rsidDel="00000000" w:rsidP="00000000" w:rsidRDefault="00000000" w:rsidRPr="00000000" w14:paraId="00000063">
      <w:pPr>
        <w:shd w:fill="ffffff" w:val="clear"/>
        <w:spacing w:after="120" w:before="0" w:line="233" w:lineRule="auto"/>
        <w:jc w:val="both"/>
        <w:rPr>
          <w:rFonts w:ascii="Calibri" w:cs="Calibri" w:eastAsia="Calibri" w:hAnsi="Calibri"/>
          <w:sz w:val="24"/>
          <w:szCs w:val="24"/>
          <w:vertAlign w:val="baseline"/>
        </w:rPr>
      </w:pPr>
      <w:r w:rsidDel="00000000" w:rsidR="00000000" w:rsidRPr="00000000">
        <w:rPr>
          <w:rtl w:val="0"/>
        </w:rPr>
      </w:r>
    </w:p>
    <w:p w:rsidR="00000000" w:rsidDel="00000000" w:rsidP="00000000" w:rsidRDefault="00000000" w:rsidRPr="00000000" w14:paraId="00000064">
      <w:pPr>
        <w:spacing w:after="120" w:before="0" w:line="233" w:lineRule="auto"/>
        <w:ind w:right="-1"/>
        <w:jc w:val="center"/>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4. Safety requirements after the end of work.</w:t>
      </w:r>
      <w:r w:rsidDel="00000000" w:rsidR="00000000" w:rsidRPr="00000000">
        <w:rPr>
          <w:rtl w:val="0"/>
        </w:rPr>
      </w:r>
    </w:p>
    <w:p w:rsidR="00000000" w:rsidDel="00000000" w:rsidP="00000000" w:rsidRDefault="00000000" w:rsidRPr="00000000" w14:paraId="00000065">
      <w:pP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4.1. Bring the workplace into proper condition. </w:t>
      </w:r>
    </w:p>
    <w:p w:rsidR="00000000" w:rsidDel="00000000" w:rsidP="00000000" w:rsidRDefault="00000000" w:rsidRPr="00000000" w14:paraId="00000066">
      <w:pP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4.2. Clean the jacks from dirt, wipe them, lubricate them if necessary and put them in the place designated for their storage.</w:t>
      </w:r>
    </w:p>
    <w:p w:rsidR="00000000" w:rsidDel="00000000" w:rsidP="00000000" w:rsidRDefault="00000000" w:rsidRPr="00000000" w14:paraId="00000067">
      <w:pP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4.3. Remove protective clothing, safety footwear, other PPE and place them in the storage area.  </w:t>
      </w:r>
    </w:p>
    <w:p w:rsidR="00000000" w:rsidDel="00000000" w:rsidP="00000000" w:rsidRDefault="00000000" w:rsidRPr="00000000" w14:paraId="00000068">
      <w:pP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vertAlign w:val="baseline"/>
          <w:rtl w:val="0"/>
        </w:rPr>
        <w:t xml:space="preserve">4.4. Wash your hands and face, if necessary take a shower, change into clean clothes. </w:t>
      </w:r>
    </w:p>
    <w:p w:rsidR="00000000" w:rsidDel="00000000" w:rsidP="00000000" w:rsidRDefault="00000000" w:rsidRPr="00000000" w14:paraId="00000069">
      <w:pPr>
        <w:spacing w:after="120" w:before="0" w:line="233" w:lineRule="auto"/>
        <w:jc w:val="both"/>
        <w:rPr>
          <w:rFonts w:ascii="Calibri" w:cs="Calibri" w:eastAsia="Calibri" w:hAnsi="Calibri"/>
          <w:sz w:val="24"/>
          <w:szCs w:val="24"/>
          <w:vertAlign w:val="baseline"/>
        </w:rPr>
      </w:pPr>
      <w:r w:rsidDel="00000000" w:rsidR="00000000" w:rsidRPr="00000000">
        <w:rPr>
          <w:rFonts w:ascii="Calibri" w:cs="Calibri" w:eastAsia="Calibri" w:hAnsi="Calibri"/>
          <w:vertAlign w:val="baseline"/>
          <w:rtl w:val="0"/>
        </w:rPr>
        <w:t xml:space="preserve">4.5. Report to the manager about the shortcomings discovered during work. </w:t>
      </w:r>
      <w:r w:rsidDel="00000000" w:rsidR="00000000" w:rsidRPr="00000000">
        <w:rPr>
          <w:rtl w:val="0"/>
        </w:rPr>
      </w:r>
    </w:p>
    <w:p w:rsidR="00000000" w:rsidDel="00000000" w:rsidP="00000000" w:rsidRDefault="00000000" w:rsidRPr="00000000" w14:paraId="0000006A">
      <w:pPr>
        <w:pStyle w:val="heading1"/>
        <w:spacing w:after="120" w:before="0" w:line="233" w:lineRule="auto"/>
        <w:jc w:val="center"/>
        <w:rPr>
          <w:rFonts w:ascii="Calibri" w:cs="Calibri" w:eastAsia="Calibri" w:hAnsi="Calibri"/>
          <w:b w:val="1"/>
          <w:bCs w:val="1"/>
          <w:color w:val="000000"/>
          <w:vertAlign w:val="baseline"/>
        </w:rPr>
      </w:pPr>
      <w:r w:rsidDel="00000000" w:rsidR="00000000" w:rsidRPr="00000000">
        <w:rPr>
          <w:rFonts w:ascii="Calibri" w:cs="Calibri" w:eastAsia="Calibri" w:hAnsi="Calibri"/>
          <w:b w:val="1"/>
          <w:bCs w:val="1"/>
          <w:sz w:val="24"/>
          <w:szCs w:val="24"/>
          <w:vertAlign w:val="baseline"/>
          <w:rtl w:val="0"/>
        </w:rPr>
        <w:t>5. Safety requirements in emergency situations.</w:t>
      </w:r>
      <w:r w:rsidDel="00000000" w:rsidR="00000000" w:rsidRPr="00000000">
        <w:rPr>
          <w:rtl w:val="0"/>
        </w:rPr>
      </w:r>
    </w:p>
    <w:p w:rsidR="00000000" w:rsidDel="00000000" w:rsidP="00000000" w:rsidRDefault="00000000" w:rsidRPr="00000000" w14:paraId="0000006B">
      <w:pPr>
        <w:spacing w:after="120" w:before="0" w:line="233" w:lineRule="auto"/>
        <w:jc w:val="both"/>
        <w:rPr>
          <w:rFonts w:ascii="Calibri" w:cs="Calibri" w:eastAsia="Calibri" w:hAnsi="Calibri"/>
          <w:color w:val="000000"/>
          <w:vertAlign w:val="baseline"/>
        </w:rPr>
      </w:pPr>
      <w:r w:rsidDel="00000000" w:rsidR="00000000" w:rsidRPr="00000000">
        <w:rPr>
          <w:rFonts w:ascii="Calibri" w:cs="Calibri" w:eastAsia="Calibri" w:hAnsi="Calibri"/>
          <w:b w:val="1"/>
          <w:bCs w:val="1"/>
          <w:color w:val="000000"/>
          <w:vertAlign w:val="baseline"/>
          <w:rtl w:val="0"/>
        </w:rPr>
        <w:t>5.1. During work, the following emergency situations may occur:</w:t>
      </w:r>
      <w:r w:rsidDel="00000000" w:rsidR="00000000" w:rsidRPr="00000000">
        <w:rPr>
          <w:rtl w:val="0"/>
        </w:rPr>
      </w:r>
    </w:p>
    <w:p w:rsidR="00000000" w:rsidDel="00000000" w:rsidP="00000000" w:rsidRDefault="00000000" w:rsidRPr="00000000" w14:paraId="0000006C">
      <w:pPr>
        <w:numPr>
          <w:ilvl w:val="0"/>
          <w:numId w:val="7"/>
        </w:numPr>
        <w:spacing w:after="120" w:before="0" w:line="233" w:lineRule="auto"/>
        <w:ind w:left="720" w:hanging="360"/>
        <w:jc w:val="both"/>
        <w:rPr>
          <w:color w:val="000000"/>
        </w:rPr>
      </w:pPr>
      <w:r w:rsidDel="00000000" w:rsidR="00000000" w:rsidRPr="00000000">
        <w:rPr>
          <w:rFonts w:ascii="Calibri" w:cs="Calibri" w:eastAsia="Calibri" w:hAnsi="Calibri"/>
          <w:color w:val="000000"/>
          <w:vertAlign w:val="baseline"/>
          <w:rtl w:val="0"/>
        </w:rPr>
        <w:t>ignition of equipment or materials, occurrence of fire;</w:t>
      </w:r>
    </w:p>
    <w:p w:rsidR="00000000" w:rsidDel="00000000" w:rsidP="00000000" w:rsidRDefault="00000000" w:rsidRPr="00000000" w14:paraId="0000006D">
      <w:pPr>
        <w:numPr>
          <w:ilvl w:val="0"/>
          <w:numId w:val="7"/>
        </w:numPr>
        <w:spacing w:after="120" w:before="0" w:line="233" w:lineRule="auto"/>
        <w:ind w:left="720" w:hanging="360"/>
        <w:jc w:val="both"/>
        <w:rPr>
          <w:color w:val="000000"/>
        </w:rPr>
      </w:pPr>
      <w:r w:rsidDel="00000000" w:rsidR="00000000" w:rsidRPr="00000000">
        <w:rPr>
          <w:rFonts w:ascii="Calibri" w:cs="Calibri" w:eastAsia="Calibri" w:hAnsi="Calibri"/>
          <w:color w:val="000000"/>
          <w:vertAlign w:val="baseline"/>
          <w:rtl w:val="0"/>
        </w:rPr>
        <w:t>falling of hanging parts of equipment;</w:t>
      </w:r>
    </w:p>
    <w:p w:rsidR="00000000" w:rsidDel="00000000" w:rsidP="00000000" w:rsidRDefault="00000000" w:rsidRPr="00000000" w14:paraId="0000006E">
      <w:pPr>
        <w:numPr>
          <w:ilvl w:val="0"/>
          <w:numId w:val="7"/>
        </w:numPr>
        <w:spacing w:after="120" w:before="0" w:line="233" w:lineRule="auto"/>
        <w:ind w:left="720" w:hanging="360"/>
        <w:jc w:val="both"/>
        <w:rPr>
          <w:b w:val="1"/>
          <w:bCs w:val="1"/>
        </w:rPr>
      </w:pPr>
      <w:r w:rsidDel="00000000" w:rsidR="00000000" w:rsidRPr="00000000">
        <w:rPr>
          <w:rFonts w:ascii="Calibri" w:cs="Calibri" w:eastAsia="Calibri" w:hAnsi="Calibri"/>
          <w:color w:val="000000"/>
          <w:vertAlign w:val="baseline"/>
          <w:rtl w:val="0"/>
        </w:rPr>
        <w:t>damage to the insulation of electrical equipment, the occurrence of touch voltage and step voltage.</w:t>
      </w:r>
      <w:r w:rsidDel="00000000" w:rsidR="00000000" w:rsidRPr="00000000">
        <w:rPr>
          <w:rtl w:val="0"/>
        </w:rPr>
      </w:r>
    </w:p>
    <w:p w:rsidR="00000000" w:rsidDel="00000000" w:rsidP="00000000" w:rsidRDefault="00000000" w:rsidRPr="00000000" w14:paraId="0000006F">
      <w:pP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5.2. In the event of an emergency, it is necessary to:</w:t>
      </w:r>
      <w:r w:rsidDel="00000000" w:rsidR="00000000" w:rsidRPr="00000000">
        <w:rPr>
          <w:rtl w:val="0"/>
        </w:rPr>
      </w:r>
    </w:p>
    <w:p w:rsidR="00000000" w:rsidDel="00000000" w:rsidP="00000000" w:rsidRDefault="00000000" w:rsidRPr="00000000" w14:paraId="00000070">
      <w:pPr>
        <w:numPr>
          <w:ilvl w:val="0"/>
          <w:numId w:val="5"/>
        </w:numPr>
        <w:spacing w:after="120" w:before="0" w:line="233" w:lineRule="auto"/>
        <w:ind w:left="720" w:hanging="360"/>
        <w:jc w:val="both"/>
        <w:rPr/>
      </w:pPr>
      <w:r w:rsidDel="00000000" w:rsidR="00000000" w:rsidRPr="00000000">
        <w:rPr>
          <w:rFonts w:ascii="Calibri" w:cs="Calibri" w:eastAsia="Calibri" w:hAnsi="Calibri"/>
          <w:vertAlign w:val="baseline"/>
          <w:rtl w:val="0"/>
        </w:rPr>
        <w:t>fence off the dangerous area and prevent outsiders from entering it; if the situation does not threaten the life and health of employees and does not lead to more serious consequences, it is necessary to keep it as it was at the time of the incident, for the investigation;</w:t>
      </w:r>
      <w:r w:rsidDel="00000000" w:rsidR="00000000" w:rsidRPr="00000000">
        <w:rPr>
          <w:rFonts w:ascii="Calibri" w:cs="Calibri" w:eastAsia="Calibri" w:hAnsi="Calibri"/>
          <w:color w:val="000000"/>
          <w:vertAlign w:val="baseline"/>
          <w:rtl w:val="0"/>
        </w:rPr>
      </w:r>
      <w:r w:rsidDel="00000000" w:rsidR="00000000" w:rsidRPr="00000000">
        <w:rPr>
          <w:rFonts w:ascii="Calibri" w:cs="Calibri" w:eastAsia="Calibri" w:hAnsi="Calibri"/>
          <w:vertAlign w:val="baseline"/>
          <w:rtl w:val="0"/>
        </w:rPr>
      </w:r>
    </w:p>
    <w:p w:rsidR="00000000" w:rsidDel="00000000" w:rsidP="00000000" w:rsidRDefault="00000000" w:rsidRPr="00000000" w14:paraId="00000071">
      <w:pPr>
        <w:numPr>
          <w:ilvl w:val="0"/>
          <w:numId w:val="5"/>
        </w:numPr>
        <w:spacing w:after="120" w:before="0" w:line="233" w:lineRule="auto"/>
        <w:ind w:left="720" w:hanging="360"/>
        <w:jc w:val="both"/>
        <w:rPr/>
      </w:pPr>
      <w:r w:rsidDel="00000000" w:rsidR="00000000" w:rsidRPr="00000000">
        <w:rPr>
          <w:rFonts w:ascii="Calibri" w:cs="Calibri" w:eastAsia="Calibri" w:hAnsi="Calibri"/>
          <w:vertAlign w:val="baseline"/>
          <w:rtl w:val="0"/>
        </w:rPr>
        <w:t>in the event of a fire, proceed with its elimination; if it is impossible to put out the fire yourself, call the fire and rescue service;</w:t>
      </w:r>
    </w:p>
    <w:p w:rsidR="00000000" w:rsidDel="00000000" w:rsidP="00000000" w:rsidRDefault="00000000" w:rsidRPr="00000000" w14:paraId="00000072">
      <w:pPr>
        <w:numPr>
          <w:ilvl w:val="0"/>
          <w:numId w:val="5"/>
        </w:numPr>
        <w:spacing w:after="120" w:before="0" w:line="233" w:lineRule="auto"/>
        <w:ind w:left="720" w:hanging="360"/>
        <w:jc w:val="both"/>
        <w:rPr>
          <w:b w:val="1"/>
          <w:bCs w:val="1"/>
        </w:rPr>
      </w:pPr>
      <w:r w:rsidDel="00000000" w:rsidR="00000000" w:rsidRPr="00000000">
        <w:rPr>
          <w:rFonts w:ascii="Calibri" w:cs="Calibri" w:eastAsia="Calibri" w:hAnsi="Calibri"/>
          <w:vertAlign w:val="baseline"/>
          <w:rtl w:val="0"/>
        </w:rPr>
        <w:t>inform the supervisor of what happened.</w:t>
      </w:r>
      <w:r w:rsidDel="00000000" w:rsidR="00000000" w:rsidRPr="00000000">
        <w:rPr>
          <w:rtl w:val="0"/>
        </w:rPr>
      </w:r>
    </w:p>
    <w:p w:rsidR="00000000" w:rsidDel="00000000" w:rsidP="00000000" w:rsidRDefault="00000000" w:rsidRPr="00000000" w14:paraId="00000073">
      <w:pPr>
        <w:spacing w:after="120" w:before="0" w:line="233" w:lineRule="auto"/>
        <w:jc w:val="both"/>
        <w:rPr>
          <w:rFonts w:ascii="Calibri" w:cs="Calibri" w:eastAsia="Calibri" w:hAnsi="Calibri"/>
          <w:vertAlign w:val="baseline"/>
        </w:rPr>
      </w:pPr>
      <w:r w:rsidDel="00000000" w:rsidR="00000000" w:rsidRPr="00000000">
        <w:rPr>
          <w:rFonts w:ascii="Calibri" w:cs="Calibri" w:eastAsia="Calibri" w:hAnsi="Calibri"/>
          <w:b w:val="1"/>
          <w:bCs w:val="1"/>
          <w:vertAlign w:val="baseline"/>
          <w:rtl w:val="0"/>
        </w:rPr>
        <w:t>5.3. In the event of an accident:</w:t>
      </w:r>
      <w:r w:rsidDel="00000000" w:rsidR="00000000" w:rsidRPr="00000000">
        <w:rPr>
          <w:rtl w:val="0"/>
        </w:rPr>
      </w:r>
    </w:p>
    <w:p w:rsidR="00000000" w:rsidDel="00000000" w:rsidP="00000000" w:rsidRDefault="00000000" w:rsidRPr="00000000" w14:paraId="00000074">
      <w:pPr>
        <w:numPr>
          <w:ilvl w:val="0"/>
          <w:numId w:val="1"/>
        </w:numPr>
        <w:spacing w:after="120" w:before="0" w:line="233" w:lineRule="auto"/>
        <w:ind w:left="720" w:hanging="360"/>
        <w:jc w:val="both"/>
        <w:rPr/>
      </w:pPr>
      <w:r w:rsidDel="00000000" w:rsidR="00000000" w:rsidRPr="00000000">
        <w:rPr>
          <w:rFonts w:ascii="Calibri" w:cs="Calibri" w:eastAsia="Calibri" w:hAnsi="Calibri"/>
          <w:vertAlign w:val="baseline"/>
          <w:rtl w:val="0"/>
        </w:rPr>
        <w:t xml:space="preserve">immediately release the victim from the impact of the impacting factor; </w:t>
      </w:r>
    </w:p>
    <w:p w:rsidR="00000000" w:rsidDel="00000000" w:rsidP="00000000" w:rsidRDefault="00000000" w:rsidRPr="00000000" w14:paraId="00000075">
      <w:pPr>
        <w:numPr>
          <w:ilvl w:val="0"/>
          <w:numId w:val="1"/>
        </w:numPr>
        <w:spacing w:after="120" w:before="0" w:line="233" w:lineRule="auto"/>
        <w:ind w:left="720" w:hanging="360"/>
        <w:jc w:val="both"/>
        <w:rPr/>
      </w:pPr>
      <w:r w:rsidDel="00000000" w:rsidR="00000000" w:rsidRPr="00000000">
        <w:rPr>
          <w:rFonts w:ascii="Calibri" w:cs="Calibri" w:eastAsia="Calibri" w:hAnsi="Calibri"/>
          <w:vertAlign w:val="baseline"/>
          <w:rtl w:val="0"/>
        </w:rPr>
        <w:t>move the casualty to a safe place;</w:t>
      </w:r>
    </w:p>
    <w:p w:rsidR="00000000" w:rsidDel="00000000" w:rsidP="00000000" w:rsidRDefault="00000000" w:rsidRPr="00000000" w14:paraId="00000076">
      <w:pPr>
        <w:numPr>
          <w:ilvl w:val="0"/>
          <w:numId w:val="1"/>
        </w:numPr>
        <w:spacing w:after="120" w:before="0" w:line="233" w:lineRule="auto"/>
        <w:ind w:left="720" w:hanging="360"/>
        <w:jc w:val="both"/>
        <w:rPr/>
      </w:pPr>
      <w:r w:rsidDel="00000000" w:rsidR="00000000" w:rsidRPr="00000000">
        <w:rPr>
          <w:rFonts w:ascii="Calibri" w:cs="Calibri" w:eastAsia="Calibri" w:hAnsi="Calibri"/>
          <w:vertAlign w:val="baseline"/>
          <w:rtl w:val="0"/>
        </w:rPr>
        <w:t>determine the condition of the victim, if necessary, provide him with first aid, and in severe cases, call an "emergency medical service".</w:t>
      </w:r>
    </w:p>
    <w:p w:rsidR="00000000" w:rsidDel="00000000" w:rsidP="00000000" w:rsidRDefault="00000000" w:rsidRPr="00000000" w14:paraId="00000077">
      <w:pPr>
        <w:spacing w:after="120" w:before="0" w:line="233" w:lineRule="auto"/>
        <w:jc w:val="both"/>
        <w:rPr>
          <w:rFonts w:ascii="Calibri" w:cs="Calibri" w:eastAsia="Calibri" w:hAnsi="Calibri"/>
          <w:b w:val="1"/>
          <w:bCs w:val="1"/>
          <w:color w:val="000000"/>
          <w:vertAlign w:val="baseline"/>
        </w:rPr>
      </w:pPr>
      <w:r w:rsidDel="00000000" w:rsidR="00000000" w:rsidRPr="00000000">
        <w:rPr>
          <w:rFonts w:ascii="Calibri" w:cs="Calibri" w:eastAsia="Calibri" w:hAnsi="Calibri"/>
          <w:vertAlign w:val="baseline"/>
          <w:rtl w:val="0"/>
        </w:rPr>
        <w:t>5.4. When eliminating an emergency situation, follow the instructions of the work manager.</w:t>
      </w:r>
      <w:r w:rsidDel="00000000" w:rsidR="00000000" w:rsidRPr="00000000">
        <w:rPr>
          <w:rtl w:val="0"/>
        </w:rPr>
      </w:r>
    </w:p>
    <w:p w:rsidR="00000000" w:rsidDel="00000000" w:rsidP="00000000" w:rsidRDefault="00000000" w:rsidRPr="00000000" w14:paraId="00000078">
      <w:pPr>
        <w:spacing w:after="120" w:before="0" w:line="233" w:lineRule="auto"/>
        <w:rPr>
          <w:rFonts w:ascii="Calibri" w:cs="Calibri" w:eastAsia="Calibri" w:hAnsi="Calibri"/>
          <w:b w:val="1"/>
          <w:bCs w:val="1"/>
          <w:color w:val="000000"/>
          <w:vertAlign w:val="baseline"/>
        </w:rPr>
      </w:pPr>
      <w:bookmarkStart w:colFirst="0" w:colLast="0" w:name="_heading=h.5662eiw8luz" w:id="1"/>
      <w:bookmarkEnd w:id="1"/>
      <w:r w:rsidDel="00000000" w:rsidR="00000000" w:rsidRPr="00000000">
        <w:rPr>
          <w:rtl w:val="0"/>
        </w:rPr>
      </w:r>
    </w:p>
    <w:p w:rsidR="00000000" w:rsidDel="00000000" w:rsidP="00000000" w:rsidRDefault="00000000" w:rsidRPr="00000000" w14:paraId="00000079">
      <w:pPr>
        <w:spacing w:after="120" w:before="0" w:lineRule="auto"/>
        <w:rPr>
          <w:rFonts w:ascii="Calibri" w:cs="Calibri" w:eastAsia="Calibri" w:hAnsi="Calibri"/>
          <w:vertAlign w:val="baseline"/>
        </w:rPr>
      </w:pPr>
      <w:r w:rsidDel="00000000" w:rsidR="00000000" w:rsidRPr="00000000">
        <w:rPr>
          <w:rFonts w:ascii="Calibri" w:cs="Calibri" w:eastAsia="Calibri" w:hAnsi="Calibri"/>
          <w:b w:val="1"/>
          <w:bCs w:val="1"/>
          <w:color w:val="000000"/>
          <w:vertAlign w:val="baseline"/>
          <w:rtl w:val="0"/>
        </w:rPr>
        <w:t xml:space="preserve">DEVELOPED BY: </w:t>
      </w:r>
      <w:r w:rsidDel="00000000" w:rsidR="00000000" w:rsidRPr="00000000">
        <w:rPr>
          <w:rtl w:val="0"/>
        </w:rPr>
      </w:r>
    </w:p>
    <w:p w:rsidR="00000000" w:rsidDel="00000000" w:rsidP="00000000" w:rsidRDefault="00000000" w:rsidRPr="00000000" w14:paraId="0000007A">
      <w:pPr>
        <w:rPr>
          <w:rFonts w:ascii="Calibri" w:cs="Calibri" w:eastAsia="Calibri" w:hAnsi="Calibri"/>
          <w:color w:val="000000"/>
          <w:vertAlign w:val="baseline"/>
        </w:rPr>
      </w:pPr>
      <w:r w:rsidDel="00000000" w:rsidR="00000000" w:rsidRPr="00000000">
        <w:rPr>
          <w:rFonts w:ascii="Calibri" w:cs="Calibri" w:eastAsia="Calibri" w:hAnsi="Calibri"/>
          <w:vertAlign w:val="baseline"/>
          <w:rtl w:val="0"/>
        </w:rPr>
        <w:t>Head of the service department of the Kyiv branch ____________________ Initials, Surname</w:t>
      </w:r>
      <w:r w:rsidDel="00000000" w:rsidR="00000000" w:rsidRPr="00000000">
        <w:rPr>
          <w:rtl w:val="0"/>
        </w:rPr>
      </w:r>
    </w:p>
    <w:p w:rsidR="00000000" w:rsidDel="00000000" w:rsidP="00000000" w:rsidRDefault="00000000" w:rsidRPr="00000000" w14:paraId="0000007B">
      <w:pPr>
        <w:rPr>
          <w:rFonts w:ascii="Calibri" w:cs="Calibri" w:eastAsia="Calibri" w:hAnsi="Calibri"/>
          <w:color w:val="000000"/>
          <w:vertAlign w:val="baseline"/>
        </w:rPr>
      </w:pPr>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AGREED:</w:t>
      </w:r>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ffffff" w:val="clear"/>
        <w:spacing w:after="120" w:before="0" w:line="240" w:lineRule="auto"/>
        <w:ind w:left="0" w:right="0" w:firstLine="0"/>
        <w:jc w:val="both"/>
        <w:rPr>
          <w:rFonts w:ascii="Calibri" w:cs="Calibri" w:eastAsia="Calibri" w:hAnsi="Calibri"/>
          <w:b w:val="1"/>
          <w:bCs w:val="1"/>
          <w:i w:val="0"/>
          <w:iCs w:val="0"/>
          <w:smallCaps w:val="0"/>
          <w:strike w:val="0"/>
          <w:color w:val="ff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Chief engineer ____________________ Initials, Surname</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993" w:top="1134" w:left="1701" w:right="85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Times New Roman"/>
  <w:font w:name="Calibri"/>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5">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widowControl w:val="1"/>
      <w:spacing w:after="60" w:before="240" w:lineRule="auto"/>
      <w:jc w:val="left"/>
    </w:pPr>
    <w:rPr>
      <w:rFonts w:ascii="Cambria" w:cs="Cambria" w:eastAsia="Cambria" w:hAnsi="Cambria"/>
      <w:b w:val="1"/>
      <w:bCs w:val="1"/>
      <w:sz w:val="32"/>
      <w:szCs w:val="32"/>
      <w:vertAlign w:val="baseline"/>
    </w:rPr>
  </w:style>
  <w:style w:type="paragraph" w:styleId="heading2">
    <w:name w:val="heading 2"/>
    <w:basedOn w:val="Normal"/>
    <w:next w:val="Normal"/>
    <w:pPr>
      <w:keepNext w:val="1"/>
      <w:widowControl w:val="1"/>
      <w:spacing w:after="0" w:before="0" w:lineRule="auto"/>
      <w:ind w:left="360" w:hanging="360"/>
      <w:jc w:val="center"/>
    </w:pPr>
    <w:rPr>
      <w:rFonts w:ascii="Times New Roman" w:cs="Times New Roman" w:eastAsia="Times New Roman" w:hAnsi="Times New Roman"/>
      <w:sz w:val="36"/>
      <w:szCs w:val="36"/>
      <w:vertAlign w:val="baseline"/>
    </w:rPr>
  </w:style>
  <w:style w:type="paragraph" w:styleId="heading3">
    <w:name w:val="heading 3"/>
    <w:basedOn w:val="Normal"/>
    <w:next w:val="Normal"/>
    <w:pPr>
      <w:keepNext w:val="1"/>
      <w:widowControl w:val="1"/>
      <w:spacing w:after="60" w:before="240" w:lineRule="auto"/>
      <w:jc w:val="left"/>
    </w:pPr>
    <w:rPr>
      <w:rFonts w:ascii="Cambria" w:cs="Cambria" w:eastAsia="Cambria" w:hAnsi="Cambria"/>
      <w:b w:val="1"/>
      <w:bCs w:val="1"/>
      <w:sz w:val="26"/>
      <w:szCs w:val="26"/>
      <w:vertAlign w:val="baseline"/>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WW8Num2z0">
    <w:name w:val="WW8Num2z0"/>
    <w:next w:val="WW8Num2z0"/>
    <w:autoRedefine w:val="0"/>
    <w:hidden w:val="0"/>
    <w:qFormat w:val="0"/>
    <w:rPr>
      <w:rFonts w:ascii="Symbol" w:cs="Symbol" w:hAnsi="Symbol"/>
      <w:w w:val="100"/>
      <w:position w:val="-1"/>
      <w:effect w:val="none"/>
      <w:vertAlign w:val="baseline"/>
      <w:cs w:val="0"/>
      <w:em w:val="none"/>
      <w:lang/>
    </w:rPr>
  </w:style>
  <w:style w:type="character" w:styleId="WW8Num3z0">
    <w:name w:val="WW8Num3z0"/>
    <w:next w:val="WW8Num3z0"/>
    <w:autoRedefine w:val="0"/>
    <w:hidden w:val="0"/>
    <w:qFormat w:val="0"/>
    <w:rPr>
      <w:rFonts w:ascii="Symbol" w:cs="Symbol" w:hAnsi="Symbol"/>
      <w:w w:val="100"/>
      <w:position w:val="-1"/>
      <w:effect w:val="none"/>
      <w:vertAlign w:val="baseline"/>
      <w:cs w:val="0"/>
      <w:em w:val="none"/>
      <w:lang/>
    </w:rPr>
  </w:style>
  <w:style w:type="character" w:styleId="WW8Num4z0">
    <w:name w:val="WW8Num4z0"/>
    <w:next w:val="WW8Num4z0"/>
    <w:autoRedefine w:val="0"/>
    <w:hidden w:val="0"/>
    <w:qFormat w:val="0"/>
    <w:rPr>
      <w:rFonts w:ascii="Symbol" w:cs="Symbol" w:hAnsi="Symbol"/>
      <w:w w:val="100"/>
      <w:position w:val="-1"/>
      <w:effect w:val="none"/>
      <w:vertAlign w:val="baseline"/>
      <w:cs w:val="0"/>
      <w:em w:val="none"/>
      <w:lang/>
    </w:rPr>
  </w:style>
  <w:style w:type="character" w:styleId="WW8Num5z0">
    <w:name w:val="WW8Num5z0"/>
    <w:next w:val="WW8Num5z0"/>
    <w:autoRedefine w:val="0"/>
    <w:hidden w:val="0"/>
    <w:qFormat w:val="0"/>
    <w:rPr>
      <w:rFonts w:ascii="Symbol" w:cs="Symbol" w:hAnsi="Symbol"/>
      <w:w w:val="100"/>
      <w:position w:val="-1"/>
      <w:effect w:val="none"/>
      <w:vertAlign w:val="baseline"/>
      <w:cs w:val="0"/>
      <w:em w:val="none"/>
      <w:lang/>
    </w:rPr>
  </w:style>
  <w:style w:type="character" w:styleId="WW8Num6z0">
    <w:name w:val="WW8Num6z0"/>
    <w:next w:val="WW8Num6z0"/>
    <w:autoRedefine w:val="0"/>
    <w:hidden w:val="0"/>
    <w:qFormat w:val="0"/>
    <w:rPr>
      <w:rFonts w:ascii="Symbol" w:cs="Symbol" w:hAnsi="Symbol"/>
      <w:w w:val="100"/>
      <w:position w:val="-1"/>
      <w:effect w:val="none"/>
      <w:vertAlign w:val="baseline"/>
      <w:cs w:val="0"/>
      <w:em w:val="none"/>
      <w:lang/>
    </w:rPr>
  </w:style>
  <w:style w:type="character" w:styleId="WW8Num7z0">
    <w:name w:val="WW8Num7z0"/>
    <w:next w:val="WW8Num7z0"/>
    <w:autoRedefine w:val="0"/>
    <w:hidden w:val="0"/>
    <w:qFormat w:val="0"/>
    <w:rPr>
      <w:rFonts w:ascii="Symbol" w:cs="Symbol" w:hAnsi="Symbol"/>
      <w:w w:val="100"/>
      <w:position w:val="-1"/>
      <w:effect w:val="none"/>
      <w:vertAlign w:val="baseline"/>
      <w:cs w:val="0"/>
      <w:em w:val="none"/>
      <w:lang/>
    </w:rPr>
  </w:style>
  <w:style w:type="character" w:styleId="WW8Num8z0">
    <w:name w:val="WW8Num8z0"/>
    <w:next w:val="WW8Num8z0"/>
    <w:autoRedefine w:val="0"/>
    <w:hidden w:val="0"/>
    <w:qFormat w:val="0"/>
    <w:rPr>
      <w:rFonts w:ascii="Symbol" w:cs="Symbol" w:hAnsi="Symbol"/>
      <w:w w:val="100"/>
      <w:position w:val="-1"/>
      <w:effect w:val="none"/>
      <w:vertAlign w:val="baseline"/>
      <w:cs w:val="0"/>
      <w:em w:val="none"/>
      <w:lang/>
    </w:rPr>
  </w:style>
  <w:style w:type="character" w:styleId="WW8Num1z0">
    <w:name w:val="WW8Num1z0"/>
    <w:next w:val="WW8Num1z0"/>
    <w:autoRedefine w:val="0"/>
    <w:hidden w:val="0"/>
    <w:qFormat w:val="0"/>
    <w:rPr>
      <w:w w:val="100"/>
      <w:position w:val="-1"/>
      <w:effect w:val="none"/>
      <w:vertAlign w:val="baseline"/>
      <w:cs w:val="0"/>
      <w:em w:val="none"/>
      <w:lang/>
    </w:rPr>
  </w:style>
  <w:style w:type="character" w:styleId="WW8Num2z1">
    <w:name w:val="WW8Num2z1"/>
    <w:next w:val="WW8Num2z1"/>
    <w:autoRedefine w:val="0"/>
    <w:hidden w:val="0"/>
    <w:qFormat w:val="0"/>
    <w:rPr>
      <w:rFonts w:ascii="Courier New" w:cs="Courier New" w:hAnsi="Courier New"/>
      <w:w w:val="100"/>
      <w:position w:val="-1"/>
      <w:effect w:val="none"/>
      <w:vertAlign w:val="baseline"/>
      <w:cs w:val="0"/>
      <w:em w:val="none"/>
      <w:lang/>
    </w:rPr>
  </w:style>
  <w:style w:type="character" w:styleId="WW8Num2z2">
    <w:name w:val="WW8Num2z2"/>
    <w:next w:val="WW8Num2z2"/>
    <w:autoRedefine w:val="0"/>
    <w:hidden w:val="0"/>
    <w:qFormat w:val="0"/>
    <w:rPr>
      <w:rFonts w:ascii="Wingdings" w:cs="Wingdings" w:hAnsi="Wingdings"/>
      <w:w w:val="100"/>
      <w:position w:val="-1"/>
      <w:effect w:val="none"/>
      <w:vertAlign w:val="baseline"/>
      <w:cs w:val="0"/>
      <w:em w:val="none"/>
      <w:lang/>
    </w:rPr>
  </w:style>
  <w:style w:type="character" w:styleId="WW8Num3z1">
    <w:name w:val="WW8Num3z1"/>
    <w:next w:val="WW8Num3z1"/>
    <w:autoRedefine w:val="0"/>
    <w:hidden w:val="0"/>
    <w:qFormat w:val="0"/>
    <w:rPr>
      <w:rFonts w:ascii="Courier New" w:cs="Courier New" w:hAnsi="Courier New"/>
      <w:w w:val="100"/>
      <w:position w:val="-1"/>
      <w:effect w:val="none"/>
      <w:vertAlign w:val="baseline"/>
      <w:cs w:val="0"/>
      <w:em w:val="none"/>
      <w:lang/>
    </w:rPr>
  </w:style>
  <w:style w:type="character" w:styleId="WW8Num3z2">
    <w:name w:val="WW8Num3z2"/>
    <w:next w:val="WW8Num3z2"/>
    <w:autoRedefine w:val="0"/>
    <w:hidden w:val="0"/>
    <w:qFormat w:val="0"/>
    <w:rPr>
      <w:rFonts w:ascii="Wingdings" w:cs="Wingdings" w:hAnsi="Wingdings"/>
      <w:w w:val="100"/>
      <w:position w:val="-1"/>
      <w:effect w:val="none"/>
      <w:vertAlign w:val="baseline"/>
      <w:cs w:val="0"/>
      <w:em w:val="none"/>
      <w:lang/>
    </w:rPr>
  </w:style>
  <w:style w:type="character" w:styleId="WW8Num4z1">
    <w:name w:val="WW8Num4z1"/>
    <w:next w:val="WW8Num4z1"/>
    <w:autoRedefine w:val="0"/>
    <w:hidden w:val="0"/>
    <w:qFormat w:val="0"/>
    <w:rPr>
      <w:rFonts w:ascii="Courier New" w:cs="Courier New" w:hAnsi="Courier New"/>
      <w:w w:val="100"/>
      <w:position w:val="-1"/>
      <w:effect w:val="none"/>
      <w:vertAlign w:val="baseline"/>
      <w:cs w:val="0"/>
      <w:em w:val="none"/>
      <w:lang/>
    </w:rPr>
  </w:style>
  <w:style w:type="character" w:styleId="WW8Num4z2">
    <w:name w:val="WW8Num4z2"/>
    <w:next w:val="WW8Num4z2"/>
    <w:autoRedefine w:val="0"/>
    <w:hidden w:val="0"/>
    <w:qFormat w:val="0"/>
    <w:rPr>
      <w:rFonts w:ascii="Wingdings" w:cs="Wingdings" w:hAnsi="Wingdings"/>
      <w:w w:val="100"/>
      <w:position w:val="-1"/>
      <w:effect w:val="none"/>
      <w:vertAlign w:val="baseline"/>
      <w:cs w:val="0"/>
      <w:em w:val="none"/>
      <w:lang/>
    </w:rPr>
  </w:style>
  <w:style w:type="character" w:styleId="WW8Num5z1">
    <w:name w:val="WW8Num5z1"/>
    <w:next w:val="WW8Num5z1"/>
    <w:autoRedefine w:val="0"/>
    <w:hidden w:val="0"/>
    <w:qFormat w:val="0"/>
    <w:rPr>
      <w:rFonts w:ascii="Courier New" w:cs="Courier New" w:hAnsi="Courier New"/>
      <w:w w:val="100"/>
      <w:position w:val="-1"/>
      <w:effect w:val="none"/>
      <w:vertAlign w:val="baseline"/>
      <w:cs w:val="0"/>
      <w:em w:val="none"/>
      <w:lang/>
    </w:rPr>
  </w:style>
  <w:style w:type="character" w:styleId="WW8Num5z2">
    <w:name w:val="WW8Num5z2"/>
    <w:next w:val="WW8Num5z2"/>
    <w:autoRedefine w:val="0"/>
    <w:hidden w:val="0"/>
    <w:qFormat w:val="0"/>
    <w:rPr>
      <w:rFonts w:ascii="Wingdings" w:cs="Wingdings" w:hAnsi="Wingdings"/>
      <w:w w:val="100"/>
      <w:position w:val="-1"/>
      <w:effect w:val="none"/>
      <w:vertAlign w:val="baseline"/>
      <w:cs w:val="0"/>
      <w:em w:val="none"/>
      <w:lang/>
    </w:rPr>
  </w:style>
  <w:style w:type="character" w:styleId="WW8Num6z1">
    <w:name w:val="WW8Num6z1"/>
    <w:next w:val="WW8Num6z1"/>
    <w:autoRedefine w:val="0"/>
    <w:hidden w:val="0"/>
    <w:qFormat w:val="0"/>
    <w:rPr>
      <w:rFonts w:ascii="Courier New" w:cs="Courier New" w:hAnsi="Courier New"/>
      <w:w w:val="100"/>
      <w:position w:val="-1"/>
      <w:effect w:val="none"/>
      <w:vertAlign w:val="baseline"/>
      <w:cs w:val="0"/>
      <w:em w:val="none"/>
      <w:lang/>
    </w:rPr>
  </w:style>
  <w:style w:type="character" w:styleId="WW8Num6z2">
    <w:name w:val="WW8Num6z2"/>
    <w:next w:val="WW8Num6z2"/>
    <w:autoRedefine w:val="0"/>
    <w:hidden w:val="0"/>
    <w:qFormat w:val="0"/>
    <w:rPr>
      <w:rFonts w:ascii="Wingdings" w:cs="Wingdings" w:hAnsi="Wingdings"/>
      <w:w w:val="100"/>
      <w:position w:val="-1"/>
      <w:effect w:val="none"/>
      <w:vertAlign w:val="baseline"/>
      <w:cs w:val="0"/>
      <w:em w:val="none"/>
      <w:lang/>
    </w:rPr>
  </w:style>
  <w:style w:type="character" w:styleId="WW8Num7z1">
    <w:name w:val="WW8Num7z1"/>
    <w:next w:val="WW8Num7z1"/>
    <w:autoRedefine w:val="0"/>
    <w:hidden w:val="0"/>
    <w:qFormat w:val="0"/>
    <w:rPr>
      <w:rFonts w:ascii="Courier New" w:cs="Courier New" w:hAnsi="Courier New"/>
      <w:w w:val="100"/>
      <w:position w:val="-1"/>
      <w:effect w:val="none"/>
      <w:vertAlign w:val="baseline"/>
      <w:cs w:val="0"/>
      <w:em w:val="none"/>
      <w:lang/>
    </w:rPr>
  </w:style>
  <w:style w:type="character" w:styleId="WW8Num7z2">
    <w:name w:val="WW8Num7z2"/>
    <w:next w:val="WW8Num7z2"/>
    <w:autoRedefine w:val="0"/>
    <w:hidden w:val="0"/>
    <w:qFormat w:val="0"/>
    <w:rPr>
      <w:rFonts w:ascii="Wingdings" w:cs="Wingdings" w:hAnsi="Wingdings"/>
      <w:w w:val="100"/>
      <w:position w:val="-1"/>
      <w:effect w:val="none"/>
      <w:vertAlign w:val="baseline"/>
      <w:cs w:val="0"/>
      <w:em w:val="none"/>
      <w:lang/>
    </w:rPr>
  </w:style>
  <w:style w:type="character" w:styleId="WW8Num8z1">
    <w:name w:val="WW8Num8z1"/>
    <w:next w:val="WW8Num8z1"/>
    <w:autoRedefine w:val="0"/>
    <w:hidden w:val="0"/>
    <w:qFormat w:val="0"/>
    <w:rPr>
      <w:rFonts w:ascii="Courier New" w:cs="Courier New" w:hAnsi="Courier New"/>
      <w:w w:val="100"/>
      <w:position w:val="-1"/>
      <w:effect w:val="none"/>
      <w:vertAlign w:val="baseline"/>
      <w:cs w:val="0"/>
      <w:em w:val="none"/>
      <w:lang/>
    </w:rPr>
  </w:style>
  <w:style w:type="character" w:styleId="WW8Num8z2">
    <w:name w:val="WW8Num8z2"/>
    <w:next w:val="WW8Num8z2"/>
    <w:autoRedefine w:val="0"/>
    <w:hidden w:val="0"/>
    <w:qFormat w:val="0"/>
    <w:rPr>
      <w:rFonts w:ascii="Wingdings" w:cs="Wingdings" w:hAnsi="Wingdings"/>
      <w:w w:val="100"/>
      <w:position w:val="-1"/>
      <w:effect w:val="none"/>
      <w:vertAlign w:val="baseline"/>
      <w:cs w:val="0"/>
      <w:em w:val="none"/>
      <w:lang/>
    </w:rPr>
  </w:style>
  <w:style w:type="character" w:styleId="WW8Num9z0">
    <w:name w:val="WW8Num9z0"/>
    <w:next w:val="WW8Num9z0"/>
    <w:autoRedefine w:val="0"/>
    <w:hidden w:val="0"/>
    <w:qFormat w:val="0"/>
    <w:rPr>
      <w:rFonts w:ascii="Symbol" w:cs="Symbol" w:hAnsi="Symbol"/>
      <w:w w:val="100"/>
      <w:position w:val="-1"/>
      <w:effect w:val="none"/>
      <w:vertAlign w:val="baseline"/>
      <w:cs w:val="0"/>
      <w:em w:val="none"/>
      <w:lang/>
    </w:rPr>
  </w:style>
  <w:style w:type="character" w:styleId="WW8Num9z1">
    <w:name w:val="WW8Num9z1"/>
    <w:next w:val="WW8Num9z1"/>
    <w:autoRedefine w:val="0"/>
    <w:hidden w:val="0"/>
    <w:qFormat w:val="0"/>
    <w:rPr>
      <w:rFonts w:ascii="Courier New" w:cs="Courier New" w:hAnsi="Courier New"/>
      <w:w w:val="100"/>
      <w:position w:val="-1"/>
      <w:effect w:val="none"/>
      <w:vertAlign w:val="baseline"/>
      <w:cs w:val="0"/>
      <w:em w:val="none"/>
      <w:lang/>
    </w:rPr>
  </w:style>
  <w:style w:type="character" w:styleId="WW8Num9z2">
    <w:name w:val="WW8Num9z2"/>
    <w:next w:val="WW8Num9z2"/>
    <w:autoRedefine w:val="0"/>
    <w:hidden w:val="0"/>
    <w:qFormat w:val="0"/>
    <w:rPr>
      <w:rFonts w:ascii="Wingdings" w:cs="Wingdings" w:hAnsi="Wingdings"/>
      <w:w w:val="100"/>
      <w:position w:val="-1"/>
      <w:effect w:val="none"/>
      <w:vertAlign w:val="baseline"/>
      <w:cs w:val="0"/>
      <w:em w:val="none"/>
      <w:lang/>
    </w:rPr>
  </w:style>
  <w:style w:type="character" w:styleId="WW8Num10z0">
    <w:name w:val="WW8Num10z0"/>
    <w:next w:val="WW8Num10z0"/>
    <w:autoRedefine w:val="0"/>
    <w:hidden w:val="0"/>
    <w:qFormat w:val="0"/>
    <w:rPr>
      <w:rFonts w:ascii="Symbol" w:cs="Symbol" w:hAnsi="Symbol"/>
      <w:w w:val="100"/>
      <w:position w:val="-1"/>
      <w:effect w:val="none"/>
      <w:vertAlign w:val="baseline"/>
      <w:cs w:val="0"/>
      <w:em w:val="none"/>
      <w:lang/>
    </w:rPr>
  </w:style>
  <w:style w:type="character" w:styleId="WW8Num10z1">
    <w:name w:val="WW8Num10z1"/>
    <w:next w:val="WW8Num10z1"/>
    <w:autoRedefine w:val="0"/>
    <w:hidden w:val="0"/>
    <w:qFormat w:val="0"/>
    <w:rPr>
      <w:rFonts w:ascii="Courier New" w:cs="Courier New" w:hAnsi="Courier New"/>
      <w:w w:val="100"/>
      <w:position w:val="-1"/>
      <w:effect w:val="none"/>
      <w:vertAlign w:val="baseline"/>
      <w:cs w:val="0"/>
      <w:em w:val="none"/>
      <w:lang/>
    </w:rPr>
  </w:style>
  <w:style w:type="character" w:styleId="WW8Num10z2">
    <w:name w:val="WW8Num10z2"/>
    <w:next w:val="WW8Num10z2"/>
    <w:autoRedefine w:val="0"/>
    <w:hidden w:val="0"/>
    <w:qFormat w:val="0"/>
    <w:rPr>
      <w:rFonts w:ascii="Wingdings" w:cs="Wingdings" w:hAnsi="Wingdings"/>
      <w:w w:val="100"/>
      <w:position w:val="-1"/>
      <w:effect w:val="none"/>
      <w:vertAlign w:val="baseline"/>
      <w:cs w:val="0"/>
      <w:em w:val="none"/>
      <w:lang/>
    </w:rPr>
  </w:style>
  <w:style w:type="character" w:styleId="WW8Num11z0">
    <w:name w:val="WW8Num11z0"/>
    <w:next w:val="WW8Num11z0"/>
    <w:autoRedefine w:val="0"/>
    <w:hidden w:val="0"/>
    <w:qFormat w:val="0"/>
    <w:rPr>
      <w:rFonts w:ascii="Symbol" w:cs="Symbol" w:hAnsi="Symbol"/>
      <w:w w:val="100"/>
      <w:position w:val="-1"/>
      <w:effect w:val="none"/>
      <w:vertAlign w:val="baseline"/>
      <w:cs w:val="0"/>
      <w:em w:val="none"/>
      <w:lang/>
    </w:rPr>
  </w:style>
  <w:style w:type="character" w:styleId="WW8Num11z1">
    <w:name w:val="WW8Num11z1"/>
    <w:next w:val="WW8Num11z1"/>
    <w:autoRedefine w:val="0"/>
    <w:hidden w:val="0"/>
    <w:qFormat w:val="0"/>
    <w:rPr>
      <w:rFonts w:ascii="Courier New" w:cs="Courier New" w:hAnsi="Courier New"/>
      <w:w w:val="100"/>
      <w:position w:val="-1"/>
      <w:effect w:val="none"/>
      <w:vertAlign w:val="baseline"/>
      <w:cs w:val="0"/>
      <w:em w:val="none"/>
      <w:lang/>
    </w:rPr>
  </w:style>
  <w:style w:type="character" w:styleId="WW8Num11z2">
    <w:name w:val="WW8Num11z2"/>
    <w:next w:val="WW8Num11z2"/>
    <w:autoRedefine w:val="0"/>
    <w:hidden w:val="0"/>
    <w:qFormat w:val="0"/>
    <w:rPr>
      <w:rFonts w:ascii="Wingdings" w:cs="Wingdings" w:hAnsi="Wingdings"/>
      <w:w w:val="100"/>
      <w:position w:val="-1"/>
      <w:effect w:val="none"/>
      <w:vertAlign w:val="baseline"/>
      <w:cs w:val="0"/>
      <w:em w:val="none"/>
      <w:lang/>
    </w:rPr>
  </w:style>
  <w:style w:type="character" w:styleId="WW8Num12z0">
    <w:name w:val="WW8Num12z0"/>
    <w:next w:val="WW8Num12z0"/>
    <w:autoRedefine w:val="0"/>
    <w:hidden w:val="0"/>
    <w:qFormat w:val="0"/>
    <w:rPr>
      <w:rFonts w:ascii="Symbol" w:cs="Symbol" w:hAnsi="Symbol"/>
      <w:w w:val="100"/>
      <w:position w:val="-1"/>
      <w:effect w:val="none"/>
      <w:vertAlign w:val="baseline"/>
      <w:cs w:val="0"/>
      <w:em w:val="none"/>
      <w:lang/>
    </w:rPr>
  </w:style>
  <w:style w:type="character" w:styleId="WW8Num12z1">
    <w:name w:val="WW8Num12z1"/>
    <w:next w:val="WW8Num12z1"/>
    <w:autoRedefine w:val="0"/>
    <w:hidden w:val="0"/>
    <w:qFormat w:val="0"/>
    <w:rPr>
      <w:rFonts w:ascii="Courier New" w:cs="Courier New" w:hAnsi="Courier New"/>
      <w:w w:val="100"/>
      <w:position w:val="-1"/>
      <w:effect w:val="none"/>
      <w:vertAlign w:val="baseline"/>
      <w:cs w:val="0"/>
      <w:em w:val="none"/>
      <w:lang/>
    </w:rPr>
  </w:style>
  <w:style w:type="character" w:styleId="WW8Num12z2">
    <w:name w:val="WW8Num12z2"/>
    <w:next w:val="WW8Num12z2"/>
    <w:autoRedefine w:val="0"/>
    <w:hidden w:val="0"/>
    <w:qFormat w:val="0"/>
    <w:rPr>
      <w:rFonts w:ascii="Wingdings" w:cs="Wingdings" w:hAnsi="Wingdings"/>
      <w:w w:val="100"/>
      <w:position w:val="-1"/>
      <w:effect w:val="none"/>
      <w:vertAlign w:val="baseline"/>
      <w:cs w:val="0"/>
      <w:em w:val="none"/>
      <w:lang/>
    </w:rPr>
  </w:style>
  <w:style w:type="character" w:styleId="WW8Num13z0">
    <w:name w:val="WW8Num13z0"/>
    <w:next w:val="WW8Num13z0"/>
    <w:autoRedefine w:val="0"/>
    <w:hidden w:val="0"/>
    <w:qFormat w:val="0"/>
    <w:rPr>
      <w:rFonts w:ascii="Symbol" w:cs="Symbol" w:hAnsi="Symbol"/>
      <w:w w:val="100"/>
      <w:position w:val="-1"/>
      <w:effect w:val="none"/>
      <w:vertAlign w:val="baseline"/>
      <w:cs w:val="0"/>
      <w:em w:val="none"/>
      <w:lang/>
    </w:rPr>
  </w:style>
  <w:style w:type="character" w:styleId="WW8Num13z1">
    <w:name w:val="WW8Num13z1"/>
    <w:next w:val="WW8Num13z1"/>
    <w:autoRedefine w:val="0"/>
    <w:hidden w:val="0"/>
    <w:qFormat w:val="0"/>
    <w:rPr>
      <w:rFonts w:ascii="Courier New" w:cs="Courier New" w:hAnsi="Courier New"/>
      <w:w w:val="100"/>
      <w:position w:val="-1"/>
      <w:effect w:val="none"/>
      <w:vertAlign w:val="baseline"/>
      <w:cs w:val="0"/>
      <w:em w:val="none"/>
      <w:lang/>
    </w:rPr>
  </w:style>
  <w:style w:type="character" w:styleId="WW8Num13z2">
    <w:name w:val="WW8Num13z2"/>
    <w:next w:val="WW8Num13z2"/>
    <w:autoRedefine w:val="0"/>
    <w:hidden w:val="0"/>
    <w:qFormat w:val="0"/>
    <w:rPr>
      <w:rFonts w:ascii="Wingdings" w:cs="Wingdings" w:hAnsi="Wingdings"/>
      <w:w w:val="100"/>
      <w:position w:val="-1"/>
      <w:effect w:val="none"/>
      <w:vertAlign w:val="baseline"/>
      <w:cs w:val="0"/>
      <w:em w:val="none"/>
      <w:lang/>
    </w:rPr>
  </w:style>
  <w:style w:type="character" w:styleId="WW8Num14z0">
    <w:name w:val="WW8Num14z0"/>
    <w:next w:val="WW8Num14z0"/>
    <w:autoRedefine w:val="0"/>
    <w:hidden w:val="0"/>
    <w:qFormat w:val="0"/>
    <w:rPr>
      <w:rFonts w:ascii="Symbol" w:cs="Symbol" w:hAnsi="Symbol"/>
      <w:w w:val="100"/>
      <w:position w:val="-1"/>
      <w:effect w:val="none"/>
      <w:vertAlign w:val="baseline"/>
      <w:cs w:val="0"/>
      <w:em w:val="none"/>
      <w:lang/>
    </w:rPr>
  </w:style>
  <w:style w:type="character" w:styleId="WW8Num14z1">
    <w:name w:val="WW8Num14z1"/>
    <w:next w:val="WW8Num14z1"/>
    <w:autoRedefine w:val="0"/>
    <w:hidden w:val="0"/>
    <w:qFormat w:val="0"/>
    <w:rPr>
      <w:rFonts w:ascii="Courier New" w:cs="Courier New" w:hAnsi="Courier New"/>
      <w:w w:val="100"/>
      <w:position w:val="-1"/>
      <w:effect w:val="none"/>
      <w:vertAlign w:val="baseline"/>
      <w:cs w:val="0"/>
      <w:em w:val="none"/>
      <w:lang/>
    </w:rPr>
  </w:style>
  <w:style w:type="character" w:styleId="WW8Num14z2">
    <w:name w:val="WW8Num14z2"/>
    <w:next w:val="WW8Num14z2"/>
    <w:autoRedefine w:val="0"/>
    <w:hidden w:val="0"/>
    <w:qFormat w:val="0"/>
    <w:rPr>
      <w:rFonts w:ascii="Wingdings" w:cs="Wingdings" w:hAnsi="Wingdings"/>
      <w:w w:val="100"/>
      <w:position w:val="-1"/>
      <w:effect w:val="none"/>
      <w:vertAlign w:val="baseline"/>
      <w:cs w:val="0"/>
      <w:em w:val="none"/>
      <w:lang/>
    </w:rPr>
  </w:style>
  <w:style w:type="character" w:styleId="WW8Num15z0">
    <w:name w:val="WW8Num15z0"/>
    <w:next w:val="WW8Num15z0"/>
    <w:autoRedefine w:val="0"/>
    <w:hidden w:val="0"/>
    <w:qFormat w:val="0"/>
    <w:rPr>
      <w:rFonts w:ascii="Symbol" w:cs="Symbol" w:hAnsi="Symbol"/>
      <w:w w:val="100"/>
      <w:position w:val="-1"/>
      <w:effect w:val="none"/>
      <w:vertAlign w:val="baseline"/>
      <w:cs w:val="0"/>
      <w:em w:val="none"/>
      <w:lang/>
    </w:rPr>
  </w:style>
  <w:style w:type="character" w:styleId="WW8Num15z1">
    <w:name w:val="WW8Num15z1"/>
    <w:next w:val="WW8Num15z1"/>
    <w:autoRedefine w:val="0"/>
    <w:hidden w:val="0"/>
    <w:qFormat w:val="0"/>
    <w:rPr>
      <w:rFonts w:ascii="Courier New" w:cs="Courier New" w:hAnsi="Courier New"/>
      <w:w w:val="100"/>
      <w:position w:val="-1"/>
      <w:effect w:val="none"/>
      <w:vertAlign w:val="baseline"/>
      <w:cs w:val="0"/>
      <w:em w:val="none"/>
      <w:lang/>
    </w:rPr>
  </w:style>
  <w:style w:type="character" w:styleId="WW8Num15z2">
    <w:name w:val="WW8Num15z2"/>
    <w:next w:val="WW8Num15z2"/>
    <w:autoRedefine w:val="0"/>
    <w:hidden w:val="0"/>
    <w:qFormat w:val="0"/>
    <w:rPr>
      <w:rFonts w:ascii="Wingdings" w:cs="Wingdings" w:hAnsi="Wingdings"/>
      <w:w w:val="100"/>
      <w:position w:val="-1"/>
      <w:effect w:val="none"/>
      <w:vertAlign w:val="baseline"/>
      <w:cs w:val="0"/>
      <w:em w:val="none"/>
      <w:lang/>
    </w:rPr>
  </w:style>
  <w:style w:type="character" w:styleId="WW8Num16z0">
    <w:name w:val="WW8Num16z0"/>
    <w:next w:val="WW8Num16z0"/>
    <w:autoRedefine w:val="0"/>
    <w:hidden w:val="0"/>
    <w:qFormat w:val="0"/>
    <w:rPr>
      <w:rFonts w:ascii="Symbol" w:cs="Symbol" w:hAnsi="Symbol"/>
      <w:w w:val="100"/>
      <w:position w:val="-1"/>
      <w:effect w:val="none"/>
      <w:vertAlign w:val="baseline"/>
      <w:cs w:val="0"/>
      <w:em w:val="none"/>
      <w:lang/>
    </w:rPr>
  </w:style>
  <w:style w:type="character" w:styleId="WW8Num16z1">
    <w:name w:val="WW8Num16z1"/>
    <w:next w:val="WW8Num16z1"/>
    <w:autoRedefine w:val="0"/>
    <w:hidden w:val="0"/>
    <w:qFormat w:val="0"/>
    <w:rPr>
      <w:rFonts w:ascii="Courier New" w:cs="Courier New" w:hAnsi="Courier New"/>
      <w:w w:val="100"/>
      <w:position w:val="-1"/>
      <w:effect w:val="none"/>
      <w:vertAlign w:val="baseline"/>
      <w:cs w:val="0"/>
      <w:em w:val="none"/>
      <w:lang/>
    </w:rPr>
  </w:style>
  <w:style w:type="character" w:styleId="WW8Num16z2">
    <w:name w:val="WW8Num16z2"/>
    <w:next w:val="WW8Num16z2"/>
    <w:autoRedefine w:val="0"/>
    <w:hidden w:val="0"/>
    <w:qFormat w:val="0"/>
    <w:rPr>
      <w:rFonts w:ascii="Wingdings" w:cs="Wingdings" w:hAnsi="Wingdings"/>
      <w:w w:val="100"/>
      <w:position w:val="-1"/>
      <w:effect w:val="none"/>
      <w:vertAlign w:val="baseline"/>
      <w:cs w:val="0"/>
      <w:em w:val="none"/>
      <w:lang/>
    </w:rPr>
  </w:style>
  <w:style w:type="character" w:styleId="WW8Num17z0">
    <w:name w:val="WW8Num17z0"/>
    <w:next w:val="WW8Num17z0"/>
    <w:autoRedefine w:val="0"/>
    <w:hidden w:val="0"/>
    <w:qFormat w:val="0"/>
    <w:rPr>
      <w:rFonts w:ascii="Symbol" w:cs="Symbol" w:hAnsi="Symbol"/>
      <w:w w:val="100"/>
      <w:position w:val="-1"/>
      <w:effect w:val="none"/>
      <w:vertAlign w:val="baseline"/>
      <w:cs w:val="0"/>
      <w:em w:val="none"/>
      <w:lang/>
    </w:rPr>
  </w:style>
  <w:style w:type="character" w:styleId="WW8Num17z1">
    <w:name w:val="WW8Num17z1"/>
    <w:next w:val="WW8Num17z1"/>
    <w:autoRedefine w:val="0"/>
    <w:hidden w:val="0"/>
    <w:qFormat w:val="0"/>
    <w:rPr>
      <w:rFonts w:ascii="Courier New" w:cs="Courier New" w:hAnsi="Courier New"/>
      <w:w w:val="100"/>
      <w:position w:val="-1"/>
      <w:effect w:val="none"/>
      <w:vertAlign w:val="baseline"/>
      <w:cs w:val="0"/>
      <w:em w:val="none"/>
      <w:lang/>
    </w:rPr>
  </w:style>
  <w:style w:type="character" w:styleId="WW8Num17z2">
    <w:name w:val="WW8Num17z2"/>
    <w:next w:val="WW8Num17z2"/>
    <w:autoRedefine w:val="0"/>
    <w:hidden w:val="0"/>
    <w:qFormat w:val="0"/>
    <w:rPr>
      <w:rFonts w:ascii="Wingdings" w:cs="Wingdings" w:hAnsi="Wingdings"/>
      <w:w w:val="100"/>
      <w:position w:val="-1"/>
      <w:effect w:val="none"/>
      <w:vertAlign w:val="baseline"/>
      <w:cs w:val="0"/>
      <w:em w:val="none"/>
      <w:lang/>
    </w:rPr>
  </w:style>
  <w:style w:type="character" w:styleId="WW8Num18z0">
    <w:name w:val="WW8Num18z0"/>
    <w:next w:val="WW8Num18z0"/>
    <w:autoRedefine w:val="0"/>
    <w:hidden w:val="0"/>
    <w:qFormat w:val="0"/>
    <w:rPr>
      <w:rFonts w:ascii="Symbol" w:cs="Symbol" w:hAnsi="Symbol"/>
      <w:w w:val="100"/>
      <w:position w:val="-1"/>
      <w:effect w:val="none"/>
      <w:vertAlign w:val="baseline"/>
      <w:cs w:val="0"/>
      <w:em w:val="none"/>
      <w:lang/>
    </w:rPr>
  </w:style>
  <w:style w:type="character" w:styleId="WW8Num18z1">
    <w:name w:val="WW8Num18z1"/>
    <w:next w:val="WW8Num18z1"/>
    <w:autoRedefine w:val="0"/>
    <w:hidden w:val="0"/>
    <w:qFormat w:val="0"/>
    <w:rPr>
      <w:rFonts w:ascii="Courier New" w:cs="Courier New" w:hAnsi="Courier New"/>
      <w:w w:val="100"/>
      <w:position w:val="-1"/>
      <w:effect w:val="none"/>
      <w:vertAlign w:val="baseline"/>
      <w:cs w:val="0"/>
      <w:em w:val="none"/>
      <w:lang/>
    </w:rPr>
  </w:style>
  <w:style w:type="character" w:styleId="WW8Num18z2">
    <w:name w:val="WW8Num18z2"/>
    <w:next w:val="WW8Num18z2"/>
    <w:autoRedefine w:val="0"/>
    <w:hidden w:val="0"/>
    <w:qFormat w:val="0"/>
    <w:rPr>
      <w:rFonts w:ascii="Wingdings" w:cs="Wingdings" w:hAnsi="Wingdings"/>
      <w:w w:val="100"/>
      <w:position w:val="-1"/>
      <w:effect w:val="none"/>
      <w:vertAlign w:val="baseline"/>
      <w:cs w:val="0"/>
      <w:em w:val="none"/>
      <w:lang/>
    </w:rPr>
  </w:style>
  <w:style w:type="character" w:styleId="WW8Num19z0">
    <w:name w:val="WW8Num19z0"/>
    <w:next w:val="WW8Num19z0"/>
    <w:autoRedefine w:val="0"/>
    <w:hidden w:val="0"/>
    <w:qFormat w:val="0"/>
    <w:rPr>
      <w:rFonts w:ascii="Symbol" w:cs="Symbol" w:hAnsi="Symbol"/>
      <w:w w:val="100"/>
      <w:position w:val="-1"/>
      <w:effect w:val="none"/>
      <w:vertAlign w:val="baseline"/>
      <w:cs w:val="0"/>
      <w:em w:val="none"/>
      <w:lang/>
    </w:rPr>
  </w:style>
  <w:style w:type="character" w:styleId="WW8Num19z1">
    <w:name w:val="WW8Num19z1"/>
    <w:next w:val="WW8Num19z1"/>
    <w:autoRedefine w:val="0"/>
    <w:hidden w:val="0"/>
    <w:qFormat w:val="0"/>
    <w:rPr>
      <w:rFonts w:ascii="Courier New" w:cs="Courier New" w:hAnsi="Courier New"/>
      <w:w w:val="100"/>
      <w:position w:val="-1"/>
      <w:effect w:val="none"/>
      <w:vertAlign w:val="baseline"/>
      <w:cs w:val="0"/>
      <w:em w:val="none"/>
      <w:lang/>
    </w:rPr>
  </w:style>
  <w:style w:type="character" w:styleId="WW8Num19z2">
    <w:name w:val="WW8Num19z2"/>
    <w:next w:val="WW8Num19z2"/>
    <w:autoRedefine w:val="0"/>
    <w:hidden w:val="0"/>
    <w:qFormat w:val="0"/>
    <w:rPr>
      <w:rFonts w:ascii="Wingdings" w:cs="Wingdings" w:hAnsi="Wingdings"/>
      <w:w w:val="100"/>
      <w:position w:val="-1"/>
      <w:effect w:val="none"/>
      <w:vertAlign w:val="baseline"/>
      <w:cs w:val="0"/>
      <w:em w:val="none"/>
      <w:lang/>
    </w:rPr>
  </w:style>
  <w:style w:type="character" w:styleId="WW8Num20z0">
    <w:name w:val="WW8Num20z0"/>
    <w:next w:val="WW8Num20z0"/>
    <w:autoRedefine w:val="0"/>
    <w:hidden w:val="0"/>
    <w:qFormat w:val="0"/>
    <w:rPr>
      <w:rFonts w:ascii="Symbol" w:cs="Symbol" w:hAnsi="Symbol"/>
      <w:w w:val="100"/>
      <w:position w:val="-1"/>
      <w:effect w:val="none"/>
      <w:vertAlign w:val="baseline"/>
      <w:cs w:val="0"/>
      <w:em w:val="none"/>
      <w:lang/>
    </w:rPr>
  </w:style>
  <w:style w:type="character" w:styleId="WW8Num20z1">
    <w:name w:val="WW8Num20z1"/>
    <w:next w:val="WW8Num20z1"/>
    <w:autoRedefine w:val="0"/>
    <w:hidden w:val="0"/>
    <w:qFormat w:val="0"/>
    <w:rPr>
      <w:rFonts w:ascii="Courier New" w:cs="Courier New" w:hAnsi="Courier New"/>
      <w:w w:val="100"/>
      <w:position w:val="-1"/>
      <w:effect w:val="none"/>
      <w:vertAlign w:val="baseline"/>
      <w:cs w:val="0"/>
      <w:em w:val="none"/>
      <w:lang/>
    </w:rPr>
  </w:style>
  <w:style w:type="character" w:styleId="WW8Num20z2">
    <w:name w:val="WW8Num20z2"/>
    <w:next w:val="WW8Num20z2"/>
    <w:autoRedefine w:val="0"/>
    <w:hidden w:val="0"/>
    <w:qFormat w:val="0"/>
    <w:rPr>
      <w:rFonts w:ascii="Wingdings" w:cs="Wingdings" w:hAnsi="Wingdings"/>
      <w:w w:val="100"/>
      <w:position w:val="-1"/>
      <w:effect w:val="none"/>
      <w:vertAlign w:val="baseline"/>
      <w:cs w:val="0"/>
      <w:em w:val="none"/>
      <w:lang/>
    </w:rPr>
  </w:style>
  <w:style w:type="character" w:styleId="WW8Num21z0">
    <w:name w:val="WW8Num21z0"/>
    <w:next w:val="WW8Num21z0"/>
    <w:autoRedefine w:val="0"/>
    <w:hidden w:val="0"/>
    <w:qFormat w:val="0"/>
    <w:rPr>
      <w:rFonts w:ascii="Symbol" w:cs="Symbol" w:hAnsi="Symbol"/>
      <w:w w:val="100"/>
      <w:position w:val="-1"/>
      <w:effect w:val="none"/>
      <w:vertAlign w:val="baseline"/>
      <w:cs w:val="0"/>
      <w:em w:val="none"/>
      <w:lang/>
    </w:rPr>
  </w:style>
  <w:style w:type="character" w:styleId="WW8Num21z1">
    <w:name w:val="WW8Num21z1"/>
    <w:next w:val="WW8Num21z1"/>
    <w:autoRedefine w:val="0"/>
    <w:hidden w:val="0"/>
    <w:qFormat w:val="0"/>
    <w:rPr>
      <w:rFonts w:ascii="Courier New" w:cs="Courier New" w:hAnsi="Courier New"/>
      <w:w w:val="100"/>
      <w:position w:val="-1"/>
      <w:effect w:val="none"/>
      <w:vertAlign w:val="baseline"/>
      <w:cs w:val="0"/>
      <w:em w:val="none"/>
      <w:lang/>
    </w:rPr>
  </w:style>
  <w:style w:type="character" w:styleId="WW8Num21z2">
    <w:name w:val="WW8Num21z2"/>
    <w:next w:val="WW8Num21z2"/>
    <w:autoRedefine w:val="0"/>
    <w:hidden w:val="0"/>
    <w:qFormat w:val="0"/>
    <w:rPr>
      <w:rFonts w:ascii="Wingdings" w:cs="Wingdings" w:hAnsi="Wingdings"/>
      <w:w w:val="100"/>
      <w:position w:val="-1"/>
      <w:effect w:val="none"/>
      <w:vertAlign w:val="baseline"/>
      <w:cs w:val="0"/>
      <w:em w:val="none"/>
      <w:lang/>
    </w:rPr>
  </w:style>
  <w:style w:type="character" w:styleId="WW8Num22z0">
    <w:name w:val="WW8Num22z0"/>
    <w:next w:val="WW8Num22z0"/>
    <w:autoRedefine w:val="0"/>
    <w:hidden w:val="0"/>
    <w:qFormat w:val="0"/>
    <w:rPr>
      <w:rFonts w:ascii="Symbol" w:cs="Symbol" w:hAnsi="Symbol"/>
      <w:w w:val="100"/>
      <w:position w:val="-1"/>
      <w:effect w:val="none"/>
      <w:vertAlign w:val="baseline"/>
      <w:cs w:val="0"/>
      <w:em w:val="none"/>
      <w:lang/>
    </w:rPr>
  </w:style>
  <w:style w:type="character" w:styleId="WW8Num22z1">
    <w:name w:val="WW8Num22z1"/>
    <w:next w:val="WW8Num22z1"/>
    <w:autoRedefine w:val="0"/>
    <w:hidden w:val="0"/>
    <w:qFormat w:val="0"/>
    <w:rPr>
      <w:rFonts w:ascii="Courier New" w:cs="Courier New" w:hAnsi="Courier New"/>
      <w:w w:val="100"/>
      <w:position w:val="-1"/>
      <w:effect w:val="none"/>
      <w:vertAlign w:val="baseline"/>
      <w:cs w:val="0"/>
      <w:em w:val="none"/>
      <w:lang/>
    </w:rPr>
  </w:style>
  <w:style w:type="character" w:styleId="WW8Num22z2">
    <w:name w:val="WW8Num22z2"/>
    <w:next w:val="WW8Num22z2"/>
    <w:autoRedefine w:val="0"/>
    <w:hidden w:val="0"/>
    <w:qFormat w:val="0"/>
    <w:rPr>
      <w:rFonts w:ascii="Wingdings" w:cs="Wingdings" w:hAnsi="Wingdings"/>
      <w:w w:val="100"/>
      <w:position w:val="-1"/>
      <w:effect w:val="none"/>
      <w:vertAlign w:val="baseline"/>
      <w:cs w:val="0"/>
      <w:em w:val="none"/>
      <w:lang/>
    </w:rPr>
  </w:style>
  <w:style w:type="character" w:styleId="Основнойшрифтабзаца">
    <w:name w:val="Основной шрифт абзаца"/>
    <w:next w:val="Основнойшрифтабзаца"/>
    <w:autoRedefine w:val="0"/>
    <w:hidden w:val="0"/>
    <w:qFormat w:val="0"/>
    <w:rPr>
      <w:w w:val="100"/>
      <w:position w:val="-1"/>
      <w:effect w:val="none"/>
      <w:vertAlign w:val="baseline"/>
      <w:cs w:val="0"/>
      <w:em w:val="none"/>
      <w:lang/>
    </w:rPr>
  </w:style>
  <w:style w:type="character" w:styleId="Знакпримечания">
    <w:name w:val="Знак примечания"/>
    <w:next w:val="Знакпримечания"/>
    <w:autoRedefine w:val="0"/>
    <w:hidden w:val="0"/>
    <w:qFormat w:val="0"/>
    <w:rPr>
      <w:w w:val="100"/>
      <w:position w:val="-1"/>
      <w:sz w:val="16"/>
      <w:szCs w:val="16"/>
      <w:effect w:val="none"/>
      <w:vertAlign w:val="baseline"/>
      <w:cs w:val="0"/>
      <w:em w:val="none"/>
      <w:lang/>
    </w:rPr>
  </w:style>
  <w:style w:type="character" w:styleId="ТекстпримечанияЗнак">
    <w:name w:val="Текст примечания Знак"/>
    <w:next w:val="ТекстпримечанияЗнак"/>
    <w:autoRedefine w:val="0"/>
    <w:hidden w:val="0"/>
    <w:qFormat w:val="0"/>
    <w:rPr>
      <w:rFonts w:ascii="Times New Roman" w:cs="Times New Roman" w:eastAsia="Times New Roman" w:hAnsi="Times New Roman"/>
      <w:w w:val="100"/>
      <w:position w:val="-1"/>
      <w:sz w:val="20"/>
      <w:szCs w:val="20"/>
      <w:effect w:val="none"/>
      <w:vertAlign w:val="baseline"/>
      <w:cs w:val="0"/>
      <w:em w:val="none"/>
      <w:lang w:val="ru-RU"/>
    </w:rPr>
  </w:style>
  <w:style w:type="character" w:styleId="ТемапримечанияЗнак">
    <w:name w:val="Тема примечания Знак"/>
    <w:next w:val="ТемапримечанияЗнак"/>
    <w:autoRedefine w:val="0"/>
    <w:hidden w:val="0"/>
    <w:qFormat w:val="0"/>
    <w:rPr>
      <w:rFonts w:ascii="Times New Roman" w:cs="Times New Roman" w:eastAsia="Times New Roman" w:hAnsi="Times New Roman"/>
      <w:b w:val="1"/>
      <w:bCs w:val="1"/>
      <w:w w:val="100"/>
      <w:position w:val="-1"/>
      <w:sz w:val="20"/>
      <w:szCs w:val="20"/>
      <w:effect w:val="none"/>
      <w:vertAlign w:val="baseline"/>
      <w:cs w:val="0"/>
      <w:em w:val="none"/>
      <w:lang w:val="ru-RU"/>
    </w:rPr>
  </w:style>
  <w:style w:type="character" w:styleId="ТекствыноскиЗнак">
    <w:name w:val="Текст выноски Знак"/>
    <w:next w:val="ТекствыноскиЗнак"/>
    <w:autoRedefine w:val="0"/>
    <w:hidden w:val="0"/>
    <w:qFormat w:val="0"/>
    <w:rPr>
      <w:rFonts w:ascii="Tahoma" w:cs="Tahoma" w:eastAsia="Times New Roman" w:hAnsi="Tahoma"/>
      <w:w w:val="100"/>
      <w:position w:val="-1"/>
      <w:sz w:val="16"/>
      <w:szCs w:val="16"/>
      <w:effect w:val="none"/>
      <w:vertAlign w:val="baseline"/>
      <w:cs w:val="0"/>
      <w:em w:val="none"/>
      <w:lang w:val="ru-RU"/>
    </w:rPr>
  </w:style>
  <w:style w:type="character" w:styleId="Strong">
    <w:name w:val="Strong"/>
    <w:next w:val="Strong"/>
    <w:autoRedefine w:val="0"/>
    <w:hidden w:val="0"/>
    <w:qFormat w:val="0"/>
    <w:rPr>
      <w:b w:val="1"/>
      <w:bCs w:val="1"/>
      <w:w w:val="100"/>
      <w:position w:val="-1"/>
      <w:effect w:val="none"/>
      <w:vertAlign w:val="baseline"/>
      <w:cs w:val="0"/>
      <w:em w:val="none"/>
      <w:lang/>
    </w:rPr>
  </w:style>
  <w:style w:type="character" w:styleId="Emphasis">
    <w:name w:val="Emphasis"/>
    <w:next w:val="Emphasis"/>
    <w:autoRedefine w:val="0"/>
    <w:hidden w:val="0"/>
    <w:qFormat w:val="0"/>
    <w:rPr>
      <w:i w:val="1"/>
      <w:iCs w:val="1"/>
      <w:w w:val="100"/>
      <w:position w:val="-1"/>
      <w:effect w:val="none"/>
      <w:vertAlign w:val="baseline"/>
      <w:cs w:val="0"/>
      <w:em w:val="none"/>
      <w:lang/>
    </w:rPr>
  </w:style>
  <w:style w:type="character" w:styleId="apple-converted-space">
    <w:name w:val="apple-converted-space"/>
    <w:basedOn w:val="Основнойшрифтабзаца"/>
    <w:next w:val="apple-converted-space"/>
    <w:autoRedefine w:val="0"/>
    <w:hidden w:val="0"/>
    <w:qFormat w:val="0"/>
    <w:rPr>
      <w:w w:val="100"/>
      <w:position w:val="-1"/>
      <w:effect w:val="none"/>
      <w:vertAlign w:val="baseline"/>
      <w:cs w:val="0"/>
      <w:em w:val="none"/>
      <w:lang/>
    </w:rPr>
  </w:style>
  <w:style w:type="character" w:styleId="СтандартныйHTMLЗнак">
    <w:name w:val="Стандартный HTML Знак"/>
    <w:next w:val="СтандартныйHTMLЗнак"/>
    <w:autoRedefine w:val="0"/>
    <w:hidden w:val="0"/>
    <w:qFormat w:val="0"/>
    <w:rPr>
      <w:rFonts w:ascii="Courier New" w:cs="Times New Roman" w:eastAsia="Times New Roman" w:hAnsi="Courier New"/>
      <w:w w:val="100"/>
      <w:position w:val="-1"/>
      <w:sz w:val="20"/>
      <w:szCs w:val="20"/>
      <w:effect w:val="none"/>
      <w:vertAlign w:val="baseline"/>
      <w:cs w:val="0"/>
      <w:em w:val="none"/>
      <w:lang w:val="ru-RU"/>
    </w:rPr>
  </w:style>
  <w:style w:type="character" w:styleId="Заголовок2Знак">
    <w:name w:val="Заголовок 2 Знак"/>
    <w:next w:val="Заголовок2Знак"/>
    <w:autoRedefine w:val="0"/>
    <w:hidden w:val="0"/>
    <w:qFormat w:val="0"/>
    <w:rPr>
      <w:rFonts w:ascii="Times New Roman" w:cs="Times New Roman" w:eastAsia="Times New Roman" w:hAnsi="Times New Roman"/>
      <w:w w:val="100"/>
      <w:position w:val="-1"/>
      <w:sz w:val="36"/>
      <w:effect w:val="none"/>
      <w:vertAlign w:val="baseline"/>
      <w:cs w:val="0"/>
      <w:em w:val="none"/>
      <w:lang/>
    </w:rPr>
  </w:style>
  <w:style w:type="character" w:styleId="ОсновнойтекстсотступомЗнак">
    <w:name w:val="Основной текст с отступом Знак"/>
    <w:next w:val="ОсновнойтекстсотступомЗнак"/>
    <w:autoRedefine w:val="0"/>
    <w:hidden w:val="0"/>
    <w:qFormat w:val="0"/>
    <w:rPr>
      <w:rFonts w:ascii="Times New Roman" w:cs="Times New Roman" w:eastAsia="Times New Roman" w:hAnsi="Times New Roman"/>
      <w:w w:val="100"/>
      <w:position w:val="-1"/>
      <w:sz w:val="28"/>
      <w:szCs w:val="20"/>
      <w:effect w:val="none"/>
      <w:vertAlign w:val="baseline"/>
      <w:cs w:val="0"/>
      <w:em w:val="none"/>
      <w:lang w:val="ru-RU"/>
    </w:rPr>
  </w:style>
  <w:style w:type="character" w:styleId="ОсновнойтекстЗнак">
    <w:name w:val="Основной текст Знак"/>
    <w:next w:val="ОсновнойтекстЗнак"/>
    <w:autoRedefine w:val="0"/>
    <w:hidden w:val="0"/>
    <w:qFormat w:val="0"/>
    <w:rPr>
      <w:rFonts w:ascii="Times New Roman" w:cs="Times New Roman" w:eastAsia="Times New Roman" w:hAnsi="Times New Roman"/>
      <w:w w:val="100"/>
      <w:position w:val="-1"/>
      <w:sz w:val="24"/>
      <w:szCs w:val="24"/>
      <w:effect w:val="none"/>
      <w:vertAlign w:val="baseline"/>
      <w:cs w:val="0"/>
      <w:em w:val="none"/>
      <w:lang w:val="ru-RU"/>
    </w:rPr>
  </w:style>
  <w:style w:type="character" w:styleId="Основнойтекстсотступом2Знак">
    <w:name w:val="Основной текст с отступом 2 Знак"/>
    <w:next w:val="Основнойтекстсотступом2Знак"/>
    <w:autoRedefine w:val="0"/>
    <w:hidden w:val="0"/>
    <w:qFormat w:val="0"/>
    <w:rPr>
      <w:rFonts w:ascii="Times New Roman" w:cs="Times New Roman" w:eastAsia="Times New Roman" w:hAnsi="Times New Roman"/>
      <w:w w:val="100"/>
      <w:position w:val="-1"/>
      <w:sz w:val="24"/>
      <w:szCs w:val="24"/>
      <w:effect w:val="none"/>
      <w:vertAlign w:val="baseline"/>
      <w:cs w:val="0"/>
      <w:em w:val="none"/>
      <w:lang/>
    </w:rPr>
  </w:style>
  <w:style w:type="character" w:styleId="hps">
    <w:name w:val="hps"/>
    <w:next w:val="hps"/>
    <w:autoRedefine w:val="0"/>
    <w:hidden w:val="0"/>
    <w:qFormat w:val="0"/>
    <w:rPr>
      <w:w w:val="100"/>
      <w:position w:val="-1"/>
      <w:effect w:val="none"/>
      <w:vertAlign w:val="baseline"/>
      <w:cs w:val="0"/>
      <w:em w:val="none"/>
      <w:lang/>
    </w:rPr>
  </w:style>
  <w:style w:type="character" w:styleId="Заголовок3Знак">
    <w:name w:val="Заголовок 3 Знак"/>
    <w:next w:val="Заголовок3Знак"/>
    <w:autoRedefine w:val="0"/>
    <w:hidden w:val="0"/>
    <w:qFormat w:val="0"/>
    <w:rPr>
      <w:rFonts w:ascii="Cambria" w:cs="Times New Roman" w:eastAsia="Times New Roman" w:hAnsi="Cambria"/>
      <w:b w:val="1"/>
      <w:bCs w:val="1"/>
      <w:w w:val="100"/>
      <w:position w:val="-1"/>
      <w:sz w:val="26"/>
      <w:szCs w:val="26"/>
      <w:effect w:val="none"/>
      <w:vertAlign w:val="baseline"/>
      <w:cs w:val="0"/>
      <w:em w:val="none"/>
      <w:lang/>
    </w:rPr>
  </w:style>
  <w:style w:type="character" w:styleId="Заголовок1Знак">
    <w:name w:val="Заголовок 1 Знак"/>
    <w:next w:val="Заголовок1Знак"/>
    <w:autoRedefine w:val="0"/>
    <w:hidden w:val="0"/>
    <w:qFormat w:val="0"/>
    <w:rPr>
      <w:rFonts w:ascii="Cambria" w:cs="Times New Roman" w:eastAsia="Times New Roman" w:hAnsi="Cambria"/>
      <w:b w:val="1"/>
      <w:bCs w:val="1"/>
      <w:w w:val="100"/>
      <w:kern w:val="2"/>
      <w:position w:val="-1"/>
      <w:sz w:val="32"/>
      <w:szCs w:val="32"/>
      <w:effect w:val="none"/>
      <w:vertAlign w:val="baseline"/>
      <w:cs w:val="0"/>
      <w:em w:val="none"/>
      <w:lang/>
    </w:rPr>
  </w:style>
  <w:style w:type="character" w:styleId="spelle">
    <w:name w:val="spelle"/>
    <w:next w:val="spelle"/>
    <w:autoRedefine w:val="0"/>
    <w:hidden w:val="0"/>
    <w:qFormat w:val="0"/>
    <w:rPr>
      <w:w w:val="100"/>
      <w:position w:val="-1"/>
      <w:effect w:val="none"/>
      <w:vertAlign w:val="baseline"/>
      <w:cs w:val="0"/>
      <w:em w:val="none"/>
      <w:lang/>
    </w:rPr>
  </w:style>
  <w:style w:type="character" w:styleId="FontStyle21">
    <w:name w:val="Font Style21"/>
    <w:next w:val="FontStyle21"/>
    <w:autoRedefine w:val="0"/>
    <w:hidden w:val="0"/>
    <w:qFormat w:val="0"/>
    <w:rPr>
      <w:rFonts w:ascii="Times New Roman" w:cs="Times New Roman" w:hAnsi="Times New Roman"/>
      <w:w w:val="100"/>
      <w:position w:val="-1"/>
      <w:sz w:val="26"/>
      <w:szCs w:val="26"/>
      <w:effect w:val="none"/>
      <w:vertAlign w:val="baseline"/>
      <w:cs w:val="0"/>
      <w:em w:val="none"/>
      <w:lang/>
    </w:rPr>
  </w:style>
  <w:style w:type="character" w:styleId="FontStyle22">
    <w:name w:val="Font Style22"/>
    <w:next w:val="FontStyle22"/>
    <w:autoRedefine w:val="0"/>
    <w:hidden w:val="0"/>
    <w:qFormat w:val="0"/>
    <w:rPr>
      <w:rFonts w:ascii="Times New Roman" w:cs="Times New Roman" w:hAnsi="Times New Roman"/>
      <w:b w:val="1"/>
      <w:bCs w:val="1"/>
      <w:w w:val="100"/>
      <w:position w:val="-1"/>
      <w:sz w:val="26"/>
      <w:szCs w:val="26"/>
      <w:effect w:val="none"/>
      <w:vertAlign w:val="baseline"/>
      <w:cs w:val="0"/>
      <w:em w:val="none"/>
      <w:lang/>
    </w:rPr>
  </w:style>
  <w:style w:type="character" w:styleId="ЗаголовокЗнак">
    <w:name w:val="Заголовок Знак"/>
    <w:next w:val="ЗаголовокЗнак"/>
    <w:autoRedefine w:val="0"/>
    <w:hidden w:val="0"/>
    <w:qFormat w:val="0"/>
    <w:rPr>
      <w:rFonts w:ascii="Times New Roman" w:cs="Times New Roman" w:eastAsia="Times New Roman" w:hAnsi="Times New Roman"/>
      <w:b w:val="1"/>
      <w:w w:val="100"/>
      <w:position w:val="-1"/>
      <w:effect w:val="none"/>
      <w:vertAlign w:val="baseline"/>
      <w:cs w:val="0"/>
      <w:em w:val="none"/>
      <w:lang/>
    </w:rPr>
  </w:style>
  <w:style w:type="character" w:styleId="ПодзаголовокЗнак">
    <w:name w:val="Подзаголовок Знак"/>
    <w:next w:val="ПодзаголовокЗнак"/>
    <w:autoRedefine w:val="0"/>
    <w:hidden w:val="0"/>
    <w:qFormat w:val="0"/>
    <w:rPr>
      <w:rFonts w:ascii="Times New Roman" w:cs="Times New Roman" w:eastAsia="Times New Roman" w:hAnsi="Times New Roman"/>
      <w:b w:val="1"/>
      <w:w w:val="100"/>
      <w:position w:val="-1"/>
      <w:sz w:val="24"/>
      <w:effect w:val="none"/>
      <w:vertAlign w:val="baseline"/>
      <w:cs w:val="0"/>
      <w:em w:val="none"/>
      <w:lang/>
    </w:rPr>
  </w:style>
  <w:style w:type="character" w:styleId="ListLabel1">
    <w:name w:val="ListLabel 1"/>
    <w:next w:val="ListLabel1"/>
    <w:autoRedefine w:val="0"/>
    <w:hidden w:val="0"/>
    <w:qFormat w:val="0"/>
    <w:rPr>
      <w:w w:val="100"/>
      <w:position w:val="-1"/>
      <w:effect w:val="none"/>
      <w:vertAlign w:val="baseline"/>
      <w:cs w:val="0"/>
      <w:em w:val="none"/>
      <w:lang/>
    </w:rPr>
  </w:style>
  <w:style w:type="character" w:styleId="ListLabel2">
    <w:name w:val="ListLabel 2"/>
    <w:next w:val="ListLabel2"/>
    <w:autoRedefine w:val="0"/>
    <w:hidden w:val="0"/>
    <w:qFormat w:val="0"/>
    <w:rPr>
      <w:w w:val="100"/>
      <w:position w:val="-1"/>
      <w:effect w:val="none"/>
      <w:vertAlign w:val="baseline"/>
      <w:cs w:val="0"/>
      <w:em w:val="none"/>
      <w:lang/>
    </w:rPr>
  </w:style>
  <w:style w:type="character" w:styleId="ListLabel3">
    <w:name w:val="ListLabel 3"/>
    <w:next w:val="ListLabel3"/>
    <w:autoRedefine w:val="0"/>
    <w:hidden w:val="0"/>
    <w:qFormat w:val="0"/>
    <w:rPr>
      <w:w w:val="100"/>
      <w:position w:val="-1"/>
      <w:effect w:val="none"/>
      <w:vertAlign w:val="baseline"/>
      <w:cs w:val="0"/>
      <w:em w:val="none"/>
      <w:lang/>
    </w:rPr>
  </w:style>
  <w:style w:type="character" w:styleId="ListLabel4">
    <w:name w:val="ListLabel 4"/>
    <w:next w:val="ListLabel4"/>
    <w:autoRedefine w:val="0"/>
    <w:hidden w:val="0"/>
    <w:qFormat w:val="0"/>
    <w:rPr>
      <w:w w:val="100"/>
      <w:position w:val="-1"/>
      <w:effect w:val="none"/>
      <w:vertAlign w:val="baseline"/>
      <w:cs w:val="0"/>
      <w:em w:val="none"/>
      <w:lang/>
    </w:rPr>
  </w:style>
  <w:style w:type="character" w:styleId="ListLabel5">
    <w:name w:val="ListLabel 5"/>
    <w:next w:val="ListLabel5"/>
    <w:autoRedefine w:val="0"/>
    <w:hidden w:val="0"/>
    <w:qFormat w:val="0"/>
    <w:rPr>
      <w:w w:val="100"/>
      <w:position w:val="-1"/>
      <w:effect w:val="none"/>
      <w:vertAlign w:val="baseline"/>
      <w:cs w:val="0"/>
      <w:em w:val="none"/>
      <w:lang/>
    </w:rPr>
  </w:style>
  <w:style w:type="character" w:styleId="ListLabel6">
    <w:name w:val="ListLabel 6"/>
    <w:next w:val="ListLabel6"/>
    <w:autoRedefine w:val="0"/>
    <w:hidden w:val="0"/>
    <w:qFormat w:val="0"/>
    <w:rPr>
      <w:w w:val="100"/>
      <w:position w:val="-1"/>
      <w:effect w:val="none"/>
      <w:vertAlign w:val="baseline"/>
      <w:cs w:val="0"/>
      <w:em w:val="none"/>
      <w:lang/>
    </w:rPr>
  </w:style>
  <w:style w:type="character" w:styleId="ListLabel7">
    <w:name w:val="ListLabel 7"/>
    <w:next w:val="ListLabel7"/>
    <w:autoRedefine w:val="0"/>
    <w:hidden w:val="0"/>
    <w:qFormat w:val="0"/>
    <w:rPr>
      <w:w w:val="100"/>
      <w:position w:val="-1"/>
      <w:effect w:val="none"/>
      <w:vertAlign w:val="baseline"/>
      <w:cs w:val="0"/>
      <w:em w:val="none"/>
      <w:lang/>
    </w:rPr>
  </w:style>
  <w:style w:type="character" w:styleId="ListLabel8">
    <w:name w:val="ListLabel 8"/>
    <w:next w:val="ListLabel8"/>
    <w:autoRedefine w:val="0"/>
    <w:hidden w:val="0"/>
    <w:qFormat w:val="0"/>
    <w:rPr>
      <w:w w:val="100"/>
      <w:position w:val="-1"/>
      <w:effect w:val="none"/>
      <w:vertAlign w:val="baseline"/>
      <w:cs w:val="0"/>
      <w:em w:val="none"/>
      <w:lang/>
    </w:rPr>
  </w:style>
  <w:style w:type="character" w:styleId="ListLabel9">
    <w:name w:val="ListLabel 9"/>
    <w:next w:val="ListLabel9"/>
    <w:autoRedefine w:val="0"/>
    <w:hidden w:val="0"/>
    <w:qFormat w:val="0"/>
    <w:rPr>
      <w:w w:val="100"/>
      <w:position w:val="-1"/>
      <w:effect w:val="none"/>
      <w:vertAlign w:val="baseline"/>
      <w:cs w:val="0"/>
      <w:em w:val="none"/>
      <w:lang/>
    </w:rPr>
  </w:style>
  <w:style w:type="character" w:styleId="ListLabel10">
    <w:name w:val="ListLabel 10"/>
    <w:next w:val="ListLabel10"/>
    <w:autoRedefine w:val="0"/>
    <w:hidden w:val="0"/>
    <w:qFormat w:val="0"/>
    <w:rPr>
      <w:rFonts w:ascii="Liberation Serif" w:cs="Symbol" w:hAnsi="Liberation Serif"/>
      <w:w w:val="100"/>
      <w:position w:val="-1"/>
      <w:effect w:val="none"/>
      <w:vertAlign w:val="baseline"/>
      <w:cs w:val="0"/>
      <w:em w:val="none"/>
      <w:lang/>
    </w:rPr>
  </w:style>
  <w:style w:type="character" w:styleId="ListLabel11">
    <w:name w:val="ListLabel 11"/>
    <w:next w:val="ListLabel11"/>
    <w:autoRedefine w:val="0"/>
    <w:hidden w:val="0"/>
    <w:qFormat w:val="0"/>
    <w:rPr>
      <w:w w:val="100"/>
      <w:position w:val="-1"/>
      <w:effect w:val="none"/>
      <w:vertAlign w:val="baseline"/>
      <w:cs w:val="0"/>
      <w:em w:val="none"/>
      <w:lang/>
    </w:rPr>
  </w:style>
  <w:style w:type="character" w:styleId="ListLabel12">
    <w:name w:val="ListLabel 12"/>
    <w:next w:val="ListLabel12"/>
    <w:autoRedefine w:val="0"/>
    <w:hidden w:val="0"/>
    <w:qFormat w:val="0"/>
    <w:rPr>
      <w:w w:val="100"/>
      <w:position w:val="-1"/>
      <w:effect w:val="none"/>
      <w:vertAlign w:val="baseline"/>
      <w:cs w:val="0"/>
      <w:em w:val="none"/>
      <w:lang/>
    </w:rPr>
  </w:style>
  <w:style w:type="character" w:styleId="ListLabel13">
    <w:name w:val="ListLabel 13"/>
    <w:next w:val="ListLabel13"/>
    <w:autoRedefine w:val="0"/>
    <w:hidden w:val="0"/>
    <w:qFormat w:val="0"/>
    <w:rPr>
      <w:w w:val="100"/>
      <w:position w:val="-1"/>
      <w:effect w:val="none"/>
      <w:vertAlign w:val="baseline"/>
      <w:cs w:val="0"/>
      <w:em w:val="none"/>
      <w:lang/>
    </w:rPr>
  </w:style>
  <w:style w:type="character" w:styleId="ListLabel14">
    <w:name w:val="ListLabel 14"/>
    <w:next w:val="ListLabel14"/>
    <w:autoRedefine w:val="0"/>
    <w:hidden w:val="0"/>
    <w:qFormat w:val="0"/>
    <w:rPr>
      <w:w w:val="100"/>
      <w:position w:val="-1"/>
      <w:effect w:val="none"/>
      <w:vertAlign w:val="baseline"/>
      <w:cs w:val="0"/>
      <w:em w:val="none"/>
      <w:lang/>
    </w:rPr>
  </w:style>
  <w:style w:type="character" w:styleId="ListLabel15">
    <w:name w:val="ListLabel 15"/>
    <w:next w:val="ListLabel15"/>
    <w:autoRedefine w:val="0"/>
    <w:hidden w:val="0"/>
    <w:qFormat w:val="0"/>
    <w:rPr>
      <w:w w:val="100"/>
      <w:position w:val="-1"/>
      <w:effect w:val="none"/>
      <w:vertAlign w:val="baseline"/>
      <w:cs w:val="0"/>
      <w:em w:val="none"/>
      <w:lang/>
    </w:rPr>
  </w:style>
  <w:style w:type="character" w:styleId="ListLabel16">
    <w:name w:val="ListLabel 16"/>
    <w:next w:val="ListLabel16"/>
    <w:autoRedefine w:val="0"/>
    <w:hidden w:val="0"/>
    <w:qFormat w:val="0"/>
    <w:rPr>
      <w:w w:val="100"/>
      <w:position w:val="-1"/>
      <w:effect w:val="none"/>
      <w:vertAlign w:val="baseline"/>
      <w:cs w:val="0"/>
      <w:em w:val="none"/>
      <w:lang/>
    </w:rPr>
  </w:style>
  <w:style w:type="character" w:styleId="ListLabel17">
    <w:name w:val="ListLabel 17"/>
    <w:next w:val="ListLabel17"/>
    <w:autoRedefine w:val="0"/>
    <w:hidden w:val="0"/>
    <w:qFormat w:val="0"/>
    <w:rPr>
      <w:w w:val="100"/>
      <w:position w:val="-1"/>
      <w:effect w:val="none"/>
      <w:vertAlign w:val="baseline"/>
      <w:cs w:val="0"/>
      <w:em w:val="none"/>
      <w:lang/>
    </w:rPr>
  </w:style>
  <w:style w:type="character" w:styleId="ListLabel18">
    <w:name w:val="ListLabel 18"/>
    <w:next w:val="ListLabel18"/>
    <w:autoRedefine w:val="0"/>
    <w:hidden w:val="0"/>
    <w:qFormat w:val="0"/>
    <w:rPr>
      <w:w w:val="100"/>
      <w:position w:val="-1"/>
      <w:effect w:val="none"/>
      <w:vertAlign w:val="baseline"/>
      <w:cs w:val="0"/>
      <w:em w:val="none"/>
      <w:lang/>
    </w:rPr>
  </w:style>
  <w:style w:type="character" w:styleId="ListLabel19">
    <w:name w:val="ListLabel 19"/>
    <w:next w:val="ListLabel19"/>
    <w:autoRedefine w:val="0"/>
    <w:hidden w:val="0"/>
    <w:qFormat w:val="0"/>
    <w:rPr>
      <w:rFonts w:ascii="Liberation Serif" w:cs="Symbol" w:hAnsi="Liberation Serif"/>
      <w:w w:val="100"/>
      <w:position w:val="-1"/>
      <w:effect w:val="none"/>
      <w:vertAlign w:val="baseline"/>
      <w:cs w:val="0"/>
      <w:em w:val="none"/>
      <w:lang/>
    </w:rPr>
  </w:style>
  <w:style w:type="character" w:styleId="ListLabel20">
    <w:name w:val="ListLabel 20"/>
    <w:next w:val="ListLabel20"/>
    <w:autoRedefine w:val="0"/>
    <w:hidden w:val="0"/>
    <w:qFormat w:val="0"/>
    <w:rPr>
      <w:w w:val="100"/>
      <w:position w:val="-1"/>
      <w:effect w:val="none"/>
      <w:vertAlign w:val="baseline"/>
      <w:cs w:val="0"/>
      <w:em w:val="none"/>
      <w:lang/>
    </w:rPr>
  </w:style>
  <w:style w:type="character" w:styleId="ListLabel21">
    <w:name w:val="ListLabel 21"/>
    <w:next w:val="ListLabel21"/>
    <w:autoRedefine w:val="0"/>
    <w:hidden w:val="0"/>
    <w:qFormat w:val="0"/>
    <w:rPr>
      <w:w w:val="100"/>
      <w:position w:val="-1"/>
      <w:effect w:val="none"/>
      <w:vertAlign w:val="baseline"/>
      <w:cs w:val="0"/>
      <w:em w:val="none"/>
      <w:lang/>
    </w:rPr>
  </w:style>
  <w:style w:type="character" w:styleId="ListLabel22">
    <w:name w:val="ListLabel 22"/>
    <w:next w:val="ListLabel22"/>
    <w:autoRedefine w:val="0"/>
    <w:hidden w:val="0"/>
    <w:qFormat w:val="0"/>
    <w:rPr>
      <w:w w:val="100"/>
      <w:position w:val="-1"/>
      <w:effect w:val="none"/>
      <w:vertAlign w:val="baseline"/>
      <w:cs w:val="0"/>
      <w:em w:val="none"/>
      <w:lang/>
    </w:rPr>
  </w:style>
  <w:style w:type="character" w:styleId="ListLabel23">
    <w:name w:val="ListLabel 23"/>
    <w:next w:val="ListLabel23"/>
    <w:autoRedefine w:val="0"/>
    <w:hidden w:val="0"/>
    <w:qFormat w:val="0"/>
    <w:rPr>
      <w:w w:val="100"/>
      <w:position w:val="-1"/>
      <w:effect w:val="none"/>
      <w:vertAlign w:val="baseline"/>
      <w:cs w:val="0"/>
      <w:em w:val="none"/>
      <w:lang/>
    </w:rPr>
  </w:style>
  <w:style w:type="character" w:styleId="ListLabel24">
    <w:name w:val="ListLabel 24"/>
    <w:next w:val="ListLabel24"/>
    <w:autoRedefine w:val="0"/>
    <w:hidden w:val="0"/>
    <w:qFormat w:val="0"/>
    <w:rPr>
      <w:w w:val="100"/>
      <w:position w:val="-1"/>
      <w:effect w:val="none"/>
      <w:vertAlign w:val="baseline"/>
      <w:cs w:val="0"/>
      <w:em w:val="none"/>
      <w:lang/>
    </w:rPr>
  </w:style>
  <w:style w:type="character" w:styleId="ListLabel25">
    <w:name w:val="ListLabel 25"/>
    <w:next w:val="ListLabel25"/>
    <w:autoRedefine w:val="0"/>
    <w:hidden w:val="0"/>
    <w:qFormat w:val="0"/>
    <w:rPr>
      <w:w w:val="100"/>
      <w:position w:val="-1"/>
      <w:effect w:val="none"/>
      <w:vertAlign w:val="baseline"/>
      <w:cs w:val="0"/>
      <w:em w:val="none"/>
      <w:lang/>
    </w:rPr>
  </w:style>
  <w:style w:type="character" w:styleId="ListLabel26">
    <w:name w:val="ListLabel 26"/>
    <w:next w:val="ListLabel26"/>
    <w:autoRedefine w:val="0"/>
    <w:hidden w:val="0"/>
    <w:qFormat w:val="0"/>
    <w:rPr>
      <w:w w:val="100"/>
      <w:position w:val="-1"/>
      <w:effect w:val="none"/>
      <w:vertAlign w:val="baseline"/>
      <w:cs w:val="0"/>
      <w:em w:val="none"/>
      <w:lang/>
    </w:rPr>
  </w:style>
  <w:style w:type="character" w:styleId="ListLabel27">
    <w:name w:val="ListLabel 27"/>
    <w:next w:val="ListLabel27"/>
    <w:autoRedefine w:val="0"/>
    <w:hidden w:val="0"/>
    <w:qFormat w:val="0"/>
    <w:rPr>
      <w:w w:val="100"/>
      <w:position w:val="-1"/>
      <w:effect w:val="none"/>
      <w:vertAlign w:val="baseline"/>
      <w:cs w:val="0"/>
      <w:em w:val="none"/>
      <w:lang/>
    </w:rPr>
  </w:style>
  <w:style w:type="character" w:styleId="ListLabel28">
    <w:name w:val="ListLabel 28"/>
    <w:next w:val="ListLabel28"/>
    <w:autoRedefine w:val="0"/>
    <w:hidden w:val="0"/>
    <w:qFormat w:val="0"/>
    <w:rPr>
      <w:rFonts w:ascii="Liberation Serif" w:cs="Symbol" w:hAnsi="Liberation Serif"/>
      <w:w w:val="100"/>
      <w:position w:val="-1"/>
      <w:effect w:val="none"/>
      <w:vertAlign w:val="baseline"/>
      <w:cs w:val="0"/>
      <w:em w:val="none"/>
      <w:lang/>
    </w:rPr>
  </w:style>
  <w:style w:type="character" w:styleId="ListLabel29">
    <w:name w:val="ListLabel 29"/>
    <w:next w:val="ListLabel29"/>
    <w:autoRedefine w:val="0"/>
    <w:hidden w:val="0"/>
    <w:qFormat w:val="0"/>
    <w:rPr>
      <w:w w:val="100"/>
      <w:position w:val="-1"/>
      <w:effect w:val="none"/>
      <w:vertAlign w:val="baseline"/>
      <w:cs w:val="0"/>
      <w:em w:val="none"/>
      <w:lang/>
    </w:rPr>
  </w:style>
  <w:style w:type="character" w:styleId="ListLabel30">
    <w:name w:val="ListLabel 30"/>
    <w:next w:val="ListLabel30"/>
    <w:autoRedefine w:val="0"/>
    <w:hidden w:val="0"/>
    <w:qFormat w:val="0"/>
    <w:rPr>
      <w:w w:val="100"/>
      <w:position w:val="-1"/>
      <w:effect w:val="none"/>
      <w:vertAlign w:val="baseline"/>
      <w:cs w:val="0"/>
      <w:em w:val="none"/>
      <w:lang/>
    </w:rPr>
  </w:style>
  <w:style w:type="character" w:styleId="ListLabel31">
    <w:name w:val="ListLabel 31"/>
    <w:next w:val="ListLabel31"/>
    <w:autoRedefine w:val="0"/>
    <w:hidden w:val="0"/>
    <w:qFormat w:val="0"/>
    <w:rPr>
      <w:w w:val="100"/>
      <w:position w:val="-1"/>
      <w:effect w:val="none"/>
      <w:vertAlign w:val="baseline"/>
      <w:cs w:val="0"/>
      <w:em w:val="none"/>
      <w:lang/>
    </w:rPr>
  </w:style>
  <w:style w:type="character" w:styleId="ListLabel32">
    <w:name w:val="ListLabel 32"/>
    <w:next w:val="ListLabel32"/>
    <w:autoRedefine w:val="0"/>
    <w:hidden w:val="0"/>
    <w:qFormat w:val="0"/>
    <w:rPr>
      <w:w w:val="100"/>
      <w:position w:val="-1"/>
      <w:effect w:val="none"/>
      <w:vertAlign w:val="baseline"/>
      <w:cs w:val="0"/>
      <w:em w:val="none"/>
      <w:lang/>
    </w:rPr>
  </w:style>
  <w:style w:type="character" w:styleId="ListLabel33">
    <w:name w:val="ListLabel 33"/>
    <w:next w:val="ListLabel33"/>
    <w:autoRedefine w:val="0"/>
    <w:hidden w:val="0"/>
    <w:qFormat w:val="0"/>
    <w:rPr>
      <w:w w:val="100"/>
      <w:position w:val="-1"/>
      <w:effect w:val="none"/>
      <w:vertAlign w:val="baseline"/>
      <w:cs w:val="0"/>
      <w:em w:val="none"/>
      <w:lang/>
    </w:rPr>
  </w:style>
  <w:style w:type="character" w:styleId="ListLabel34">
    <w:name w:val="ListLabel 34"/>
    <w:next w:val="ListLabel34"/>
    <w:autoRedefine w:val="0"/>
    <w:hidden w:val="0"/>
    <w:qFormat w:val="0"/>
    <w:rPr>
      <w:w w:val="100"/>
      <w:position w:val="-1"/>
      <w:effect w:val="none"/>
      <w:vertAlign w:val="baseline"/>
      <w:cs w:val="0"/>
      <w:em w:val="none"/>
      <w:lang/>
    </w:rPr>
  </w:style>
  <w:style w:type="character" w:styleId="ListLabel35">
    <w:name w:val="ListLabel 35"/>
    <w:next w:val="ListLabel35"/>
    <w:autoRedefine w:val="0"/>
    <w:hidden w:val="0"/>
    <w:qFormat w:val="0"/>
    <w:rPr>
      <w:w w:val="100"/>
      <w:position w:val="-1"/>
      <w:effect w:val="none"/>
      <w:vertAlign w:val="baseline"/>
      <w:cs w:val="0"/>
      <w:em w:val="none"/>
      <w:lang/>
    </w:rPr>
  </w:style>
  <w:style w:type="character" w:styleId="ListLabel36">
    <w:name w:val="ListLabel 36"/>
    <w:next w:val="ListLabel36"/>
    <w:autoRedefine w:val="0"/>
    <w:hidden w:val="0"/>
    <w:qFormat w:val="0"/>
    <w:rPr>
      <w:w w:val="100"/>
      <w:position w:val="-1"/>
      <w:effect w:val="none"/>
      <w:vertAlign w:val="baseline"/>
      <w:cs w:val="0"/>
      <w:em w:val="none"/>
      <w:lang/>
    </w:rPr>
  </w:style>
  <w:style w:type="character" w:styleId="ListLabel37">
    <w:name w:val="ListLabel 37"/>
    <w:next w:val="ListLabel37"/>
    <w:autoRedefine w:val="0"/>
    <w:hidden w:val="0"/>
    <w:qFormat w:val="0"/>
    <w:rPr>
      <w:rFonts w:ascii="Liberation Serif" w:cs="Symbol" w:hAnsi="Liberation Serif"/>
      <w:w w:val="100"/>
      <w:position w:val="-1"/>
      <w:effect w:val="none"/>
      <w:vertAlign w:val="baseline"/>
      <w:cs w:val="0"/>
      <w:em w:val="none"/>
      <w:lang/>
    </w:rPr>
  </w:style>
  <w:style w:type="character" w:styleId="ListLabel38">
    <w:name w:val="ListLabel 38"/>
    <w:next w:val="ListLabel38"/>
    <w:autoRedefine w:val="0"/>
    <w:hidden w:val="0"/>
    <w:qFormat w:val="0"/>
    <w:rPr>
      <w:w w:val="100"/>
      <w:position w:val="-1"/>
      <w:effect w:val="none"/>
      <w:vertAlign w:val="baseline"/>
      <w:cs w:val="0"/>
      <w:em w:val="none"/>
      <w:lang/>
    </w:rPr>
  </w:style>
  <w:style w:type="character" w:styleId="ListLabel39">
    <w:name w:val="ListLabel 39"/>
    <w:next w:val="ListLabel39"/>
    <w:autoRedefine w:val="0"/>
    <w:hidden w:val="0"/>
    <w:qFormat w:val="0"/>
    <w:rPr>
      <w:w w:val="100"/>
      <w:position w:val="-1"/>
      <w:effect w:val="none"/>
      <w:vertAlign w:val="baseline"/>
      <w:cs w:val="0"/>
      <w:em w:val="none"/>
      <w:lang/>
    </w:rPr>
  </w:style>
  <w:style w:type="character" w:styleId="ListLabel40">
    <w:name w:val="ListLabel 40"/>
    <w:next w:val="ListLabel40"/>
    <w:autoRedefine w:val="0"/>
    <w:hidden w:val="0"/>
    <w:qFormat w:val="0"/>
    <w:rPr>
      <w:w w:val="100"/>
      <w:position w:val="-1"/>
      <w:effect w:val="none"/>
      <w:vertAlign w:val="baseline"/>
      <w:cs w:val="0"/>
      <w:em w:val="none"/>
      <w:lang/>
    </w:rPr>
  </w:style>
  <w:style w:type="character" w:styleId="ListLabel41">
    <w:name w:val="ListLabel 41"/>
    <w:next w:val="ListLabel41"/>
    <w:autoRedefine w:val="0"/>
    <w:hidden w:val="0"/>
    <w:qFormat w:val="0"/>
    <w:rPr>
      <w:w w:val="100"/>
      <w:position w:val="-1"/>
      <w:effect w:val="none"/>
      <w:vertAlign w:val="baseline"/>
      <w:cs w:val="0"/>
      <w:em w:val="none"/>
      <w:lang/>
    </w:rPr>
  </w:style>
  <w:style w:type="character" w:styleId="ListLabel42">
    <w:name w:val="ListLabel 42"/>
    <w:next w:val="ListLabel42"/>
    <w:autoRedefine w:val="0"/>
    <w:hidden w:val="0"/>
    <w:qFormat w:val="0"/>
    <w:rPr>
      <w:w w:val="100"/>
      <w:position w:val="-1"/>
      <w:effect w:val="none"/>
      <w:vertAlign w:val="baseline"/>
      <w:cs w:val="0"/>
      <w:em w:val="none"/>
      <w:lang/>
    </w:rPr>
  </w:style>
  <w:style w:type="character" w:styleId="ListLabel43">
    <w:name w:val="ListLabel 43"/>
    <w:next w:val="ListLabel43"/>
    <w:autoRedefine w:val="0"/>
    <w:hidden w:val="0"/>
    <w:qFormat w:val="0"/>
    <w:rPr>
      <w:w w:val="100"/>
      <w:position w:val="-1"/>
      <w:effect w:val="none"/>
      <w:vertAlign w:val="baseline"/>
      <w:cs w:val="0"/>
      <w:em w:val="none"/>
      <w:lang/>
    </w:rPr>
  </w:style>
  <w:style w:type="character" w:styleId="ListLabel44">
    <w:name w:val="ListLabel 44"/>
    <w:next w:val="ListLabel44"/>
    <w:autoRedefine w:val="0"/>
    <w:hidden w:val="0"/>
    <w:qFormat w:val="0"/>
    <w:rPr>
      <w:w w:val="100"/>
      <w:position w:val="-1"/>
      <w:effect w:val="none"/>
      <w:vertAlign w:val="baseline"/>
      <w:cs w:val="0"/>
      <w:em w:val="none"/>
      <w:lang/>
    </w:rPr>
  </w:style>
  <w:style w:type="character" w:styleId="ListLabel45">
    <w:name w:val="ListLabel 45"/>
    <w:next w:val="ListLabel45"/>
    <w:autoRedefine w:val="0"/>
    <w:hidden w:val="0"/>
    <w:qFormat w:val="0"/>
    <w:rPr>
      <w:w w:val="100"/>
      <w:position w:val="-1"/>
      <w:effect w:val="none"/>
      <w:vertAlign w:val="baseline"/>
      <w:cs w:val="0"/>
      <w:em w:val="none"/>
      <w:lang/>
    </w:rPr>
  </w:style>
  <w:style w:type="character" w:styleId="ListLabel46">
    <w:name w:val="ListLabel 46"/>
    <w:next w:val="ListLabel46"/>
    <w:autoRedefine w:val="0"/>
    <w:hidden w:val="0"/>
    <w:qFormat w:val="0"/>
    <w:rPr>
      <w:rFonts w:ascii="Liberation Serif" w:cs="Symbol" w:hAnsi="Liberation Serif"/>
      <w:w w:val="100"/>
      <w:position w:val="-1"/>
      <w:effect w:val="none"/>
      <w:vertAlign w:val="baseline"/>
      <w:cs w:val="0"/>
      <w:em w:val="none"/>
      <w:lang/>
    </w:rPr>
  </w:style>
  <w:style w:type="character" w:styleId="ListLabel47">
    <w:name w:val="ListLabel 47"/>
    <w:next w:val="ListLabel47"/>
    <w:autoRedefine w:val="0"/>
    <w:hidden w:val="0"/>
    <w:qFormat w:val="0"/>
    <w:rPr>
      <w:w w:val="100"/>
      <w:position w:val="-1"/>
      <w:effect w:val="none"/>
      <w:vertAlign w:val="baseline"/>
      <w:cs w:val="0"/>
      <w:em w:val="none"/>
      <w:lang/>
    </w:rPr>
  </w:style>
  <w:style w:type="character" w:styleId="ListLabel48">
    <w:name w:val="ListLabel 48"/>
    <w:next w:val="ListLabel48"/>
    <w:autoRedefine w:val="0"/>
    <w:hidden w:val="0"/>
    <w:qFormat w:val="0"/>
    <w:rPr>
      <w:w w:val="100"/>
      <w:position w:val="-1"/>
      <w:effect w:val="none"/>
      <w:vertAlign w:val="baseline"/>
      <w:cs w:val="0"/>
      <w:em w:val="none"/>
      <w:lang/>
    </w:rPr>
  </w:style>
  <w:style w:type="character" w:styleId="ListLabel49">
    <w:name w:val="ListLabel 49"/>
    <w:next w:val="ListLabel49"/>
    <w:autoRedefine w:val="0"/>
    <w:hidden w:val="0"/>
    <w:qFormat w:val="0"/>
    <w:rPr>
      <w:w w:val="100"/>
      <w:position w:val="-1"/>
      <w:effect w:val="none"/>
      <w:vertAlign w:val="baseline"/>
      <w:cs w:val="0"/>
      <w:em w:val="none"/>
      <w:lang/>
    </w:rPr>
  </w:style>
  <w:style w:type="character" w:styleId="ListLabel50">
    <w:name w:val="ListLabel 50"/>
    <w:next w:val="ListLabel50"/>
    <w:autoRedefine w:val="0"/>
    <w:hidden w:val="0"/>
    <w:qFormat w:val="0"/>
    <w:rPr>
      <w:w w:val="100"/>
      <w:position w:val="-1"/>
      <w:effect w:val="none"/>
      <w:vertAlign w:val="baseline"/>
      <w:cs w:val="0"/>
      <w:em w:val="none"/>
      <w:lang/>
    </w:rPr>
  </w:style>
  <w:style w:type="character" w:styleId="ListLabel51">
    <w:name w:val="ListLabel 51"/>
    <w:next w:val="ListLabel51"/>
    <w:autoRedefine w:val="0"/>
    <w:hidden w:val="0"/>
    <w:qFormat w:val="0"/>
    <w:rPr>
      <w:w w:val="100"/>
      <w:position w:val="-1"/>
      <w:effect w:val="none"/>
      <w:vertAlign w:val="baseline"/>
      <w:cs w:val="0"/>
      <w:em w:val="none"/>
      <w:lang/>
    </w:rPr>
  </w:style>
  <w:style w:type="character" w:styleId="ListLabel52">
    <w:name w:val="ListLabel 52"/>
    <w:next w:val="ListLabel52"/>
    <w:autoRedefine w:val="0"/>
    <w:hidden w:val="0"/>
    <w:qFormat w:val="0"/>
    <w:rPr>
      <w:w w:val="100"/>
      <w:position w:val="-1"/>
      <w:effect w:val="none"/>
      <w:vertAlign w:val="baseline"/>
      <w:cs w:val="0"/>
      <w:em w:val="none"/>
      <w:lang/>
    </w:rPr>
  </w:style>
  <w:style w:type="character" w:styleId="ListLabel53">
    <w:name w:val="ListLabel 53"/>
    <w:next w:val="ListLabel53"/>
    <w:autoRedefine w:val="0"/>
    <w:hidden w:val="0"/>
    <w:qFormat w:val="0"/>
    <w:rPr>
      <w:w w:val="100"/>
      <w:position w:val="-1"/>
      <w:effect w:val="none"/>
      <w:vertAlign w:val="baseline"/>
      <w:cs w:val="0"/>
      <w:em w:val="none"/>
      <w:lang/>
    </w:rPr>
  </w:style>
  <w:style w:type="character" w:styleId="ListLabel54">
    <w:name w:val="ListLabel 54"/>
    <w:next w:val="ListLabel54"/>
    <w:autoRedefine w:val="0"/>
    <w:hidden w:val="0"/>
    <w:qFormat w:val="0"/>
    <w:rPr>
      <w:w w:val="100"/>
      <w:position w:val="-1"/>
      <w:effect w:val="none"/>
      <w:vertAlign w:val="baseline"/>
      <w:cs w:val="0"/>
      <w:em w:val="none"/>
      <w:lang/>
    </w:rPr>
  </w:style>
  <w:style w:type="character" w:styleId="ListLabel55">
    <w:name w:val="ListLabel 55"/>
    <w:next w:val="ListLabel55"/>
    <w:autoRedefine w:val="0"/>
    <w:hidden w:val="0"/>
    <w:qFormat w:val="0"/>
    <w:rPr>
      <w:rFonts w:ascii="Liberation Serif" w:cs="Symbol" w:hAnsi="Liberation Serif"/>
      <w:w w:val="100"/>
      <w:position w:val="-1"/>
      <w:effect w:val="none"/>
      <w:vertAlign w:val="baseline"/>
      <w:cs w:val="0"/>
      <w:em w:val="none"/>
      <w:lang/>
    </w:rPr>
  </w:style>
  <w:style w:type="character" w:styleId="ListLabel56">
    <w:name w:val="ListLabel 56"/>
    <w:next w:val="ListLabel56"/>
    <w:autoRedefine w:val="0"/>
    <w:hidden w:val="0"/>
    <w:qFormat w:val="0"/>
    <w:rPr>
      <w:w w:val="100"/>
      <w:position w:val="-1"/>
      <w:effect w:val="none"/>
      <w:vertAlign w:val="baseline"/>
      <w:cs w:val="0"/>
      <w:em w:val="none"/>
      <w:lang/>
    </w:rPr>
  </w:style>
  <w:style w:type="character" w:styleId="ListLabel57">
    <w:name w:val="ListLabel 57"/>
    <w:next w:val="ListLabel57"/>
    <w:autoRedefine w:val="0"/>
    <w:hidden w:val="0"/>
    <w:qFormat w:val="0"/>
    <w:rPr>
      <w:w w:val="100"/>
      <w:position w:val="-1"/>
      <w:effect w:val="none"/>
      <w:vertAlign w:val="baseline"/>
      <w:cs w:val="0"/>
      <w:em w:val="none"/>
      <w:lang/>
    </w:rPr>
  </w:style>
  <w:style w:type="character" w:styleId="ListLabel58">
    <w:name w:val="ListLabel 58"/>
    <w:next w:val="ListLabel58"/>
    <w:autoRedefine w:val="0"/>
    <w:hidden w:val="0"/>
    <w:qFormat w:val="0"/>
    <w:rPr>
      <w:w w:val="100"/>
      <w:position w:val="-1"/>
      <w:effect w:val="none"/>
      <w:vertAlign w:val="baseline"/>
      <w:cs w:val="0"/>
      <w:em w:val="none"/>
      <w:lang/>
    </w:rPr>
  </w:style>
  <w:style w:type="character" w:styleId="ListLabel59">
    <w:name w:val="ListLabel 59"/>
    <w:next w:val="ListLabel59"/>
    <w:autoRedefine w:val="0"/>
    <w:hidden w:val="0"/>
    <w:qFormat w:val="0"/>
    <w:rPr>
      <w:w w:val="100"/>
      <w:position w:val="-1"/>
      <w:effect w:val="none"/>
      <w:vertAlign w:val="baseline"/>
      <w:cs w:val="0"/>
      <w:em w:val="none"/>
      <w:lang/>
    </w:rPr>
  </w:style>
  <w:style w:type="character" w:styleId="ListLabel60">
    <w:name w:val="ListLabel 60"/>
    <w:next w:val="ListLabel60"/>
    <w:autoRedefine w:val="0"/>
    <w:hidden w:val="0"/>
    <w:qFormat w:val="0"/>
    <w:rPr>
      <w:w w:val="100"/>
      <w:position w:val="-1"/>
      <w:effect w:val="none"/>
      <w:vertAlign w:val="baseline"/>
      <w:cs w:val="0"/>
      <w:em w:val="none"/>
      <w:lang/>
    </w:rPr>
  </w:style>
  <w:style w:type="character" w:styleId="ListLabel61">
    <w:name w:val="ListLabel 61"/>
    <w:next w:val="ListLabel61"/>
    <w:autoRedefine w:val="0"/>
    <w:hidden w:val="0"/>
    <w:qFormat w:val="0"/>
    <w:rPr>
      <w:w w:val="100"/>
      <w:position w:val="-1"/>
      <w:effect w:val="none"/>
      <w:vertAlign w:val="baseline"/>
      <w:cs w:val="0"/>
      <w:em w:val="none"/>
      <w:lang/>
    </w:rPr>
  </w:style>
  <w:style w:type="character" w:styleId="ListLabel62">
    <w:name w:val="ListLabel 62"/>
    <w:next w:val="ListLabel62"/>
    <w:autoRedefine w:val="0"/>
    <w:hidden w:val="0"/>
    <w:qFormat w:val="0"/>
    <w:rPr>
      <w:w w:val="100"/>
      <w:position w:val="-1"/>
      <w:effect w:val="none"/>
      <w:vertAlign w:val="baseline"/>
      <w:cs w:val="0"/>
      <w:em w:val="none"/>
      <w:lang/>
    </w:rPr>
  </w:style>
  <w:style w:type="character" w:styleId="ListLabel63">
    <w:name w:val="ListLabel 63"/>
    <w:next w:val="ListLabel63"/>
    <w:autoRedefine w:val="0"/>
    <w:hidden w:val="0"/>
    <w:qFormat w:val="0"/>
    <w:rPr>
      <w:w w:val="100"/>
      <w:position w:val="-1"/>
      <w:effect w:val="none"/>
      <w:vertAlign w:val="baseline"/>
      <w:cs w:val="0"/>
      <w:em w:val="none"/>
      <w:lang/>
    </w:rPr>
  </w:style>
  <w:style w:type="character" w:styleId="ListLabel64">
    <w:name w:val="ListLabel 64"/>
    <w:next w:val="ListLabel64"/>
    <w:autoRedefine w:val="0"/>
    <w:hidden w:val="0"/>
    <w:qFormat w:val="0"/>
    <w:rPr>
      <w:rFonts w:ascii="Liberation Serif" w:cs="Symbol" w:hAnsi="Liberation Serif"/>
      <w:w w:val="100"/>
      <w:position w:val="-1"/>
      <w:effect w:val="none"/>
      <w:vertAlign w:val="baseline"/>
      <w:cs w:val="0"/>
      <w:em w:val="none"/>
      <w:lang/>
    </w:rPr>
  </w:style>
  <w:style w:type="character" w:styleId="ListLabel65">
    <w:name w:val="ListLabel 65"/>
    <w:next w:val="ListLabel65"/>
    <w:autoRedefine w:val="0"/>
    <w:hidden w:val="0"/>
    <w:qFormat w:val="0"/>
    <w:rPr>
      <w:w w:val="100"/>
      <w:position w:val="-1"/>
      <w:effect w:val="none"/>
      <w:vertAlign w:val="baseline"/>
      <w:cs w:val="0"/>
      <w:em w:val="none"/>
      <w:lang/>
    </w:rPr>
  </w:style>
  <w:style w:type="character" w:styleId="ListLabel66">
    <w:name w:val="ListLabel 66"/>
    <w:next w:val="ListLabel66"/>
    <w:autoRedefine w:val="0"/>
    <w:hidden w:val="0"/>
    <w:qFormat w:val="0"/>
    <w:rPr>
      <w:w w:val="100"/>
      <w:position w:val="-1"/>
      <w:effect w:val="none"/>
      <w:vertAlign w:val="baseline"/>
      <w:cs w:val="0"/>
      <w:em w:val="none"/>
      <w:lang/>
    </w:rPr>
  </w:style>
  <w:style w:type="character" w:styleId="ListLabel67">
    <w:name w:val="ListLabel 67"/>
    <w:next w:val="ListLabel67"/>
    <w:autoRedefine w:val="0"/>
    <w:hidden w:val="0"/>
    <w:qFormat w:val="0"/>
    <w:rPr>
      <w:w w:val="100"/>
      <w:position w:val="-1"/>
      <w:effect w:val="none"/>
      <w:vertAlign w:val="baseline"/>
      <w:cs w:val="0"/>
      <w:em w:val="none"/>
      <w:lang/>
    </w:rPr>
  </w:style>
  <w:style w:type="character" w:styleId="ListLabel68">
    <w:name w:val="ListLabel 68"/>
    <w:next w:val="ListLabel68"/>
    <w:autoRedefine w:val="0"/>
    <w:hidden w:val="0"/>
    <w:qFormat w:val="0"/>
    <w:rPr>
      <w:w w:val="100"/>
      <w:position w:val="-1"/>
      <w:effect w:val="none"/>
      <w:vertAlign w:val="baseline"/>
      <w:cs w:val="0"/>
      <w:em w:val="none"/>
      <w:lang/>
    </w:rPr>
  </w:style>
  <w:style w:type="character" w:styleId="ListLabel69">
    <w:name w:val="ListLabel 69"/>
    <w:next w:val="ListLabel69"/>
    <w:autoRedefine w:val="0"/>
    <w:hidden w:val="0"/>
    <w:qFormat w:val="0"/>
    <w:rPr>
      <w:w w:val="100"/>
      <w:position w:val="-1"/>
      <w:effect w:val="none"/>
      <w:vertAlign w:val="baseline"/>
      <w:cs w:val="0"/>
      <w:em w:val="none"/>
      <w:lang/>
    </w:rPr>
  </w:style>
  <w:style w:type="character" w:styleId="ListLabel70">
    <w:name w:val="ListLabel 70"/>
    <w:next w:val="ListLabel70"/>
    <w:autoRedefine w:val="0"/>
    <w:hidden w:val="0"/>
    <w:qFormat w:val="0"/>
    <w:rPr>
      <w:w w:val="100"/>
      <w:position w:val="-1"/>
      <w:effect w:val="none"/>
      <w:vertAlign w:val="baseline"/>
      <w:cs w:val="0"/>
      <w:em w:val="none"/>
      <w:lang/>
    </w:rPr>
  </w:style>
  <w:style w:type="character" w:styleId="ListLabel71">
    <w:name w:val="ListLabel 71"/>
    <w:next w:val="ListLabel71"/>
    <w:autoRedefine w:val="0"/>
    <w:hidden w:val="0"/>
    <w:qFormat w:val="0"/>
    <w:rPr>
      <w:w w:val="100"/>
      <w:position w:val="-1"/>
      <w:effect w:val="none"/>
      <w:vertAlign w:val="baseline"/>
      <w:cs w:val="0"/>
      <w:em w:val="none"/>
      <w:lang/>
    </w:rPr>
  </w:style>
  <w:style w:type="character" w:styleId="ListLabel72">
    <w:name w:val="ListLabel 72"/>
    <w:next w:val="ListLabel72"/>
    <w:autoRedefine w:val="0"/>
    <w:hidden w:val="0"/>
    <w:qFormat w:val="0"/>
    <w:rPr>
      <w:w w:val="100"/>
      <w:position w:val="-1"/>
      <w:effect w:val="none"/>
      <w:vertAlign w:val="baseline"/>
      <w:cs w:val="0"/>
      <w:em w:val="none"/>
      <w:lang/>
    </w:rPr>
  </w:style>
  <w:style w:type="paragraph" w:styleId="Heading">
    <w:name w:val="Heading"/>
    <w:basedOn w:val="Normal"/>
    <w:next w:val="BodyText"/>
    <w:autoRedefine w:val="0"/>
    <w:hidden w:val="0"/>
    <w:qFormat w:val="0"/>
    <w:pPr>
      <w:widowControl w:val="1"/>
      <w:suppressAutoHyphens w:val="0"/>
      <w:bidi w:val="0"/>
      <w:spacing w:after="0" w:before="0" w:line="1" w:lineRule="atLeast"/>
      <w:ind w:leftChars="-1" w:rightChars="0" w:firstLineChars="-1"/>
      <w:jc w:val="center"/>
      <w:textDirection w:val="btLr"/>
      <w:textAlignment w:val="top"/>
      <w:outlineLvl w:val="0"/>
    </w:pPr>
    <w:rPr>
      <w:rFonts w:ascii="Times New Roman" w:cs="Times New Roman" w:eastAsia="Times New Roman" w:hAnsi="Times New Roman"/>
      <w:b w:val="1"/>
      <w:w w:val="100"/>
      <w:kern w:val="0"/>
      <w:position w:val="-1"/>
      <w:sz w:val="20"/>
      <w:szCs w:val="20"/>
      <w:effect w:val="none"/>
      <w:vertAlign w:val="baseline"/>
      <w:cs w:val="0"/>
      <w:em w:val="none"/>
      <w:lang w:bidi="ar-SA" w:eastAsia="zh-CN" w:val="uk-UA"/>
    </w:rPr>
  </w:style>
  <w:style w:type="paragraph" w:styleId="BodyText">
    <w:name w:val="Body Text"/>
    <w:basedOn w:val="Normal"/>
    <w:next w:val="BodyText"/>
    <w:autoRedefine w:val="0"/>
    <w:hidden w:val="0"/>
    <w:qFormat w:val="0"/>
    <w:pPr>
      <w:widowControl w:val="1"/>
      <w:suppressAutoHyphens w:val="0"/>
      <w:bidi w:val="0"/>
      <w:spacing w:after="12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List">
    <w:name w:val="List"/>
    <w:basedOn w:val="BodyText"/>
    <w:next w:val="List"/>
    <w:autoRedefine w:val="0"/>
    <w:hidden w:val="0"/>
    <w:qFormat w:val="0"/>
    <w:pPr>
      <w:widowControl w:val="1"/>
      <w:suppressAutoHyphens w:val="0"/>
      <w:bidi w:val="0"/>
      <w:spacing w:after="0" w:before="0" w:line="1" w:lineRule="atLeast"/>
      <w:ind w:leftChars="-1" w:rightChars="0" w:firstLineChars="-1"/>
      <w:jc w:val="center"/>
      <w:textDirection w:val="btLr"/>
      <w:textAlignment w:val="top"/>
      <w:outlineLvl w:val="0"/>
    </w:pPr>
    <w:rPr>
      <w:rFonts w:ascii="Times New Roman" w:cs="Tahoma" w:eastAsia="Times New Roman" w:hAnsi="Times New Roman"/>
      <w:b w:val="1"/>
      <w:w w:val="100"/>
      <w:kern w:val="0"/>
      <w:position w:val="-1"/>
      <w:sz w:val="28"/>
      <w:szCs w:val="20"/>
      <w:effect w:val="none"/>
      <w:vertAlign w:val="baseline"/>
      <w:cs w:val="0"/>
      <w:em w:val="none"/>
      <w:lang w:bidi="ar-SA" w:eastAsia="zh-CN" w:val="ru-RU"/>
    </w:rPr>
  </w:style>
  <w:style w:type="paragraph" w:styleId="caption">
    <w:name w:val="caption"/>
    <w:basedOn w:val="Normal"/>
    <w:next w:val="caption"/>
    <w:autoRedefine w:val="0"/>
    <w:hidden w:val="0"/>
    <w:qFormat w:val="0"/>
    <w:pPr>
      <w:widowControl w:val="1"/>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Index">
    <w:name w:val="Index"/>
    <w:basedOn w:val="Normal"/>
    <w:next w:val="Index"/>
    <w:autoRedefine w:val="0"/>
    <w:hidden w:val="0"/>
    <w:qFormat w:val="0"/>
    <w:pPr>
      <w:widowControl w:val="1"/>
      <w:suppressLineNumbers w:val="1"/>
      <w:suppressAutoHyphens w:val="0"/>
      <w:bidi w:val="0"/>
      <w:spacing w:after="0" w:before="0" w:line="1" w:lineRule="atLeast"/>
      <w:ind w:leftChars="-1" w:rightChars="0" w:firstLineChars="-1"/>
      <w:jc w:val="left"/>
      <w:textDirection w:val="btLr"/>
      <w:textAlignment w:val="top"/>
      <w:outlineLvl w:val="0"/>
    </w:pPr>
    <w:rPr>
      <w:rFonts w:ascii="Times New Roman" w:cs="Noto Sans" w:eastAsia="Times New Roman" w:hAnsi="Times New Roman"/>
      <w:w w:val="100"/>
      <w:kern w:val="0"/>
      <w:position w:val="-1"/>
      <w:sz w:val="24"/>
      <w:szCs w:val="24"/>
      <w:effect w:val="none"/>
      <w:vertAlign w:val="baseline"/>
      <w:cs w:val="0"/>
      <w:em w:val="none"/>
      <w:lang w:bidi="ar-SA" w:eastAsia="zh-CN" w:val="ru-RU"/>
    </w:rPr>
  </w:style>
  <w:style w:type="paragraph" w:styleId="caption1">
    <w:name w:val="caption1"/>
    <w:basedOn w:val="Normal"/>
    <w:next w:val="caption1"/>
    <w:autoRedefine w:val="0"/>
    <w:hidden w:val="0"/>
    <w:qFormat w:val="0"/>
    <w:pPr>
      <w:widowControl w:val="1"/>
      <w:suppressLineNumbers w:val="1"/>
      <w:suppressAutoHyphens w:val="0"/>
      <w:bidi w:val="0"/>
      <w:spacing w:after="120" w:before="120" w:line="1" w:lineRule="atLeast"/>
      <w:ind w:leftChars="-1" w:rightChars="0" w:firstLineChars="-1"/>
      <w:jc w:val="left"/>
      <w:textDirection w:val="btLr"/>
      <w:textAlignment w:val="top"/>
      <w:outlineLvl w:val="0"/>
    </w:pPr>
    <w:rPr>
      <w:rFonts w:ascii="Times New Roman" w:cs="Noto Sans" w:eastAsia="Times New Roman" w:hAnsi="Times New Roman"/>
      <w:i w:val="1"/>
      <w:iCs w:val="1"/>
      <w:w w:val="100"/>
      <w:kern w:val="0"/>
      <w:position w:val="-1"/>
      <w:sz w:val="24"/>
      <w:szCs w:val="24"/>
      <w:effect w:val="none"/>
      <w:vertAlign w:val="baseline"/>
      <w:cs w:val="0"/>
      <w:em w:val="none"/>
      <w:lang w:bidi="ar-SA" w:eastAsia="zh-CN" w:val="ru-RU"/>
    </w:rPr>
  </w:style>
  <w:style w:type="paragraph" w:styleId="Абзацсписка">
    <w:name w:val="Абзац списка"/>
    <w:basedOn w:val="Normal"/>
    <w:next w:val="Абзацсписка"/>
    <w:autoRedefine w:val="0"/>
    <w:hidden w:val="0"/>
    <w:qFormat w:val="0"/>
    <w:pPr>
      <w:widowControl w:val="1"/>
      <w:suppressAutoHyphens w:val="0"/>
      <w:bidi w:val="0"/>
      <w:spacing w:after="0" w:before="0" w:line="1" w:lineRule="atLeast"/>
      <w:ind w:left="720" w:right="0" w:leftChars="-1" w:rightChars="0" w:firstLine="0" w:firstLineChars="-1"/>
      <w:contextualSpacing w:val="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Текстпримечания">
    <w:name w:val="Текст примечания"/>
    <w:basedOn w:val="Normal"/>
    <w:next w:val="Текстпримечания"/>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Темапримечания">
    <w:name w:val="Тема примечания"/>
    <w:basedOn w:val="Текстпримечания"/>
    <w:next w:val="Текстпримечания"/>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b w:val="1"/>
      <w:bCs w:val="1"/>
      <w:w w:val="100"/>
      <w:kern w:val="0"/>
      <w:position w:val="-1"/>
      <w:sz w:val="20"/>
      <w:szCs w:val="20"/>
      <w:effect w:val="none"/>
      <w:vertAlign w:val="baseline"/>
      <w:cs w:val="0"/>
      <w:em w:val="none"/>
      <w:lang w:bidi="ar-SA" w:eastAsia="zh-CN" w:val="ru-RU"/>
    </w:rPr>
  </w:style>
  <w:style w:type="paragraph" w:styleId="Текствыноски">
    <w:name w:val="Текст выноски"/>
    <w:basedOn w:val="Normal"/>
    <w:next w:val="Текствыноски"/>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ahoma" w:cs="Tahoma" w:eastAsia="Times New Roman" w:hAnsi="Tahoma"/>
      <w:w w:val="100"/>
      <w:kern w:val="0"/>
      <w:position w:val="-1"/>
      <w:sz w:val="16"/>
      <w:szCs w:val="16"/>
      <w:effect w:val="none"/>
      <w:vertAlign w:val="baseline"/>
      <w:cs w:val="0"/>
      <w:em w:val="none"/>
      <w:lang w:bidi="ar-SA" w:eastAsia="zh-CN" w:val="ru-RU"/>
    </w:rPr>
  </w:style>
  <w:style w:type="paragraph" w:styleId="Обычный(веб)">
    <w:name w:val="Обычный (веб)"/>
    <w:basedOn w:val="Normal"/>
    <w:next w:val="Обычный(веб)"/>
    <w:autoRedefine w:val="0"/>
    <w:hidden w:val="0"/>
    <w:qFormat w:val="0"/>
    <w:pPr>
      <w:widowControl w:val="1"/>
      <w:suppressAutoHyphens w:val="0"/>
      <w:bidi w:val="0"/>
      <w:spacing w:after="280" w:before="28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uk-UA"/>
    </w:rPr>
  </w:style>
  <w:style w:type="paragraph" w:styleId="СтандартныйHTML">
    <w:name w:val="Стандартный HTML"/>
    <w:basedOn w:val="Normal"/>
    <w:next w:val="СтандартныйHTML"/>
    <w:autoRedefine w:val="0"/>
    <w:hidden w:val="0"/>
    <w:qFormat w:val="0"/>
    <w:pPr>
      <w:widowControl w:val="1"/>
      <w:tabs>
        <w:tab w:val="left" w:leader="none" w:pos="916"/>
        <w:tab w:val="left" w:leader="none" w:pos="1832"/>
        <w:tab w:val="left" w:leader="none" w:pos="2748"/>
        <w:tab w:val="left" w:leader="none" w:pos="3664"/>
        <w:tab w:val="left" w:leader="none" w:pos="4580"/>
        <w:tab w:val="left" w:leader="none" w:pos="5496"/>
        <w:tab w:val="left" w:leader="none" w:pos="6412"/>
        <w:tab w:val="left" w:leader="none" w:pos="7328"/>
        <w:tab w:val="left" w:leader="none" w:pos="8244"/>
        <w:tab w:val="left" w:leader="none" w:pos="9160"/>
        <w:tab w:val="left" w:leader="none" w:pos="10076"/>
        <w:tab w:val="left" w:leader="none" w:pos="10992"/>
        <w:tab w:val="left" w:leader="none" w:pos="11908"/>
        <w:tab w:val="left" w:leader="none" w:pos="12824"/>
        <w:tab w:val="left" w:leader="none" w:pos="13740"/>
        <w:tab w:val="left" w:leader="none" w:pos="14656"/>
      </w:tabs>
      <w:suppressAutoHyphens w:val="0"/>
      <w:bidi w:val="0"/>
      <w:spacing w:after="0" w:before="0" w:line="1" w:lineRule="atLeast"/>
      <w:ind w:leftChars="-1" w:rightChars="0" w:firstLineChars="-1"/>
      <w:jc w:val="left"/>
      <w:textDirection w:val="btLr"/>
      <w:textAlignment w:val="top"/>
      <w:outlineLvl w:val="0"/>
    </w:pPr>
    <w:rPr>
      <w:rFonts w:ascii="Courier New" w:cs="Courier New" w:eastAsia="Times New Roman" w:hAnsi="Courier New"/>
      <w:w w:val="100"/>
      <w:kern w:val="0"/>
      <w:position w:val="-1"/>
      <w:sz w:val="20"/>
      <w:szCs w:val="20"/>
      <w:effect w:val="none"/>
      <w:vertAlign w:val="baseline"/>
      <w:cs w:val="0"/>
      <w:em w:val="none"/>
      <w:lang w:bidi="ar-SA" w:eastAsia="zh-CN" w:val="ru-RU"/>
    </w:rPr>
  </w:style>
  <w:style w:type="paragraph" w:styleId="Основнойтекст4">
    <w:name w:val="Основной текст4"/>
    <w:basedOn w:val="Normal"/>
    <w:next w:val="Основнойтекст4"/>
    <w:autoRedefine w:val="0"/>
    <w:hidden w:val="0"/>
    <w:qFormat w:val="0"/>
    <w:pPr>
      <w:widowControl w:val="1"/>
      <w:shd w:color="auto" w:fill="ffffff" w:val="clear"/>
      <w:suppressAutoHyphens w:val="0"/>
      <w:bidi w:val="0"/>
      <w:spacing w:after="0" w:before="3840" w:line="240" w:lineRule="atLeast"/>
      <w:ind w:left="0" w:right="0" w:leftChars="-1" w:rightChars="0" w:hanging="400" w:firstLineChars="-1"/>
      <w:jc w:val="center"/>
      <w:textDirection w:val="btLr"/>
      <w:textAlignment w:val="top"/>
      <w:outlineLvl w:val="0"/>
    </w:pPr>
    <w:rPr>
      <w:rFonts w:ascii="Times New Roman" w:cs="Times New Roman" w:eastAsia="Times New Roman" w:hAnsi="Times New Roman"/>
      <w:color w:val="000000"/>
      <w:w w:val="100"/>
      <w:kern w:val="0"/>
      <w:position w:val="-1"/>
      <w:sz w:val="20"/>
      <w:szCs w:val="20"/>
      <w:effect w:val="none"/>
      <w:vertAlign w:val="baseline"/>
      <w:cs w:val="0"/>
      <w:em w:val="none"/>
      <w:lang w:bidi="ar-SA" w:eastAsia="zh-CN" w:val="ru-RU"/>
    </w:rPr>
  </w:style>
  <w:style w:type="paragraph" w:styleId="BodyTextIndent">
    <w:name w:val="Body Text Indent"/>
    <w:basedOn w:val="Normal"/>
    <w:next w:val="BodyTextIndent"/>
    <w:autoRedefine w:val="0"/>
    <w:hidden w:val="0"/>
    <w:qFormat w:val="0"/>
    <w:pPr>
      <w:widowControl w:val="1"/>
      <w:suppressAutoHyphens w:val="0"/>
      <w:bidi w:val="0"/>
      <w:spacing w:after="0" w:before="0" w:line="1" w:lineRule="atLeast"/>
      <w:ind w:left="36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Основнойтекстсотступом21">
    <w:name w:val="Основной текст с отступом 21"/>
    <w:basedOn w:val="Normal"/>
    <w:next w:val="Основнойтекстсотступом21"/>
    <w:autoRedefine w:val="0"/>
    <w:hidden w:val="0"/>
    <w:qFormat w:val="0"/>
    <w:pPr>
      <w:widowControl w:val="1"/>
      <w:suppressAutoHyphens w:val="0"/>
      <w:bidi w:val="0"/>
      <w:spacing w:after="0" w:before="0" w:line="1" w:lineRule="atLeast"/>
      <w:ind w:left="30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Основнойтекстсотступом31">
    <w:name w:val="Основной текст с отступом 31"/>
    <w:basedOn w:val="Normal"/>
    <w:next w:val="Основнойтекстсотступом31"/>
    <w:autoRedefine w:val="0"/>
    <w:hidden w:val="0"/>
    <w:qFormat w:val="0"/>
    <w:pPr>
      <w:widowControl w:val="1"/>
      <w:suppressAutoHyphens w:val="0"/>
      <w:bidi w:val="0"/>
      <w:spacing w:after="0" w:before="0" w:line="1" w:lineRule="atLeast"/>
      <w:ind w:left="1020"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8"/>
      <w:szCs w:val="20"/>
      <w:effect w:val="none"/>
      <w:vertAlign w:val="baseline"/>
      <w:cs w:val="0"/>
      <w:em w:val="none"/>
      <w:lang w:bidi="ar-SA" w:eastAsia="zh-CN" w:val="ru-RU"/>
    </w:rPr>
  </w:style>
  <w:style w:type="paragraph" w:styleId="Список21">
    <w:name w:val="Список 21"/>
    <w:basedOn w:val="Normal"/>
    <w:next w:val="Список21"/>
    <w:autoRedefine w:val="0"/>
    <w:hidden w:val="0"/>
    <w:qFormat w:val="0"/>
    <w:pPr>
      <w:widowControl w:val="1"/>
      <w:suppressAutoHyphens w:val="0"/>
      <w:bidi w:val="0"/>
      <w:spacing w:after="0" w:before="0" w:line="1" w:lineRule="atLeast"/>
      <w:ind w:left="566"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Продолжениесписка21">
    <w:name w:val="Продолжение списка 21"/>
    <w:basedOn w:val="Normal"/>
    <w:next w:val="Продолжениесписка21"/>
    <w:autoRedefine w:val="0"/>
    <w:hidden w:val="0"/>
    <w:qFormat w:val="0"/>
    <w:pPr>
      <w:widowControl w:val="1"/>
      <w:suppressAutoHyphens w:val="0"/>
      <w:bidi w:val="0"/>
      <w:spacing w:after="120" w:before="0" w:line="1" w:lineRule="atLeast"/>
      <w:ind w:left="566"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Список31">
    <w:name w:val="Список 31"/>
    <w:basedOn w:val="Normal"/>
    <w:next w:val="Список31"/>
    <w:autoRedefine w:val="0"/>
    <w:hidden w:val="0"/>
    <w:qFormat w:val="0"/>
    <w:pPr>
      <w:widowControl w:val="1"/>
      <w:suppressAutoHyphens w:val="0"/>
      <w:bidi w:val="0"/>
      <w:spacing w:after="0" w:before="0" w:line="1" w:lineRule="atLeast"/>
      <w:ind w:left="849"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Список41">
    <w:name w:val="Список 41"/>
    <w:basedOn w:val="Normal"/>
    <w:next w:val="Список41"/>
    <w:autoRedefine w:val="0"/>
    <w:hidden w:val="0"/>
    <w:qFormat w:val="0"/>
    <w:pPr>
      <w:widowControl w:val="1"/>
      <w:suppressAutoHyphens w:val="0"/>
      <w:bidi w:val="0"/>
      <w:spacing w:after="0" w:before="0" w:line="1" w:lineRule="atLeast"/>
      <w:ind w:left="1132" w:right="0" w:leftChars="-1" w:rightChars="0" w:hanging="283" w:firstLineChars="-1"/>
      <w:jc w:val="left"/>
      <w:textDirection w:val="btLr"/>
      <w:textAlignment w:val="top"/>
      <w:outlineLvl w:val="0"/>
    </w:pPr>
    <w:rPr>
      <w:rFonts w:ascii="Times New Roman" w:cs="Times New Roman" w:eastAsia="Times New Roman" w:hAnsi="Times New Roman"/>
      <w:w w:val="100"/>
      <w:kern w:val="0"/>
      <w:position w:val="-1"/>
      <w:sz w:val="20"/>
      <w:szCs w:val="20"/>
      <w:effect w:val="none"/>
      <w:vertAlign w:val="baseline"/>
      <w:cs w:val="0"/>
      <w:em w:val="none"/>
      <w:lang w:bidi="ar-SA" w:eastAsia="zh-CN" w:val="ru-RU"/>
    </w:rPr>
  </w:style>
  <w:style w:type="paragraph" w:styleId="Основнойтекстсотступом2">
    <w:name w:val="Основной текст с отступом 2"/>
    <w:basedOn w:val="Normal"/>
    <w:next w:val="Основнойтекстсотступом2"/>
    <w:autoRedefine w:val="0"/>
    <w:hidden w:val="0"/>
    <w:qFormat w:val="0"/>
    <w:pPr>
      <w:widowControl w:val="1"/>
      <w:suppressAutoHyphens w:val="0"/>
      <w:bidi w:val="0"/>
      <w:spacing w:after="120" w:before="0" w:line="480" w:lineRule="auto"/>
      <w:ind w:left="283" w:right="0" w:leftChars="-1" w:rightChars="0" w:firstLine="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tj">
    <w:name w:val="tj"/>
    <w:basedOn w:val="Normal"/>
    <w:next w:val="tj"/>
    <w:autoRedefine w:val="0"/>
    <w:hidden w:val="0"/>
    <w:qFormat w:val="0"/>
    <w:pPr>
      <w:widowControl w:val="1"/>
      <w:suppressAutoHyphens w:val="0"/>
      <w:bidi w:val="0"/>
      <w:spacing w:after="280" w:before="28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rvps2">
    <w:name w:val="rvps2"/>
    <w:basedOn w:val="Normal"/>
    <w:next w:val="rvps2"/>
    <w:autoRedefine w:val="0"/>
    <w:hidden w:val="0"/>
    <w:qFormat w:val="0"/>
    <w:pPr>
      <w:widowControl w:val="1"/>
      <w:suppressAutoHyphens w:val="0"/>
      <w:bidi w:val="0"/>
      <w:spacing w:after="280" w:before="28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andFooter">
    <w:name w:val="Header and Footer"/>
    <w:basedOn w:val="Normal"/>
    <w:next w:val="HeaderandFoot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header">
    <w:name w:val="header"/>
    <w:basedOn w:val="HeaderandFooter"/>
    <w:next w:val="head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footer">
    <w:name w:val="footer"/>
    <w:basedOn w:val="HeaderandFooter"/>
    <w:next w:val="footer"/>
    <w:autoRedefine w:val="0"/>
    <w:hidden w:val="0"/>
    <w:qFormat w:val="0"/>
    <w:pPr>
      <w:widowControl w:val="1"/>
      <w:suppressAutoHyphens w:val="0"/>
      <w:bidi w:val="0"/>
      <w:spacing w:after="0" w:before="0" w:line="1" w:lineRule="atLeast"/>
      <w:ind w:leftChars="-1" w:rightChars="0" w:firstLineChars="-1"/>
      <w:jc w:val="left"/>
      <w:textDirection w:val="btLr"/>
      <w:textAlignment w:val="top"/>
      <w:outlineLvl w:val="0"/>
    </w:pPr>
    <w:rPr>
      <w:rFonts w:ascii="Times New Roman" w:cs="Times New Roman" w:eastAsia="Times New Roman" w:hAnsi="Times New Roman"/>
      <w:w w:val="100"/>
      <w:kern w:val="0"/>
      <w:position w:val="-1"/>
      <w:sz w:val="24"/>
      <w:szCs w:val="24"/>
      <w:effect w:val="none"/>
      <w:vertAlign w:val="baseline"/>
      <w:cs w:val="0"/>
      <w:em w:val="none"/>
      <w:lang w:bidi="ar-SA" w:eastAsia="zh-CN" w:val="ru-RU"/>
    </w:rPr>
  </w:style>
  <w:style w:type="paragraph" w:styleId="Subtitle">
    <w:name w:val="Subtitle"/>
    <w:basedOn w:val="Normal"/>
    <w:next w:val="Normal"/>
    <w:pPr>
      <w:widowControl w:val="1"/>
      <w:spacing w:after="0" w:before="0" w:line="480" w:lineRule="auto"/>
      <w:jc w:val="center"/>
    </w:pPr>
    <w:rPr>
      <w:rFonts w:ascii="Times New Roman" w:cs="Times New Roman" w:eastAsia="Times New Roman" w:hAnsi="Times New Roman"/>
      <w:b w:val="1"/>
      <w:bCs w:val="1"/>
      <w:sz w:val="24"/>
      <w:szCs w:val="24"/>
      <w:vertAlign w:val="baseline"/>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footer" Target="footer3.xml"/><Relationship Id="rId12" Type="http://schemas.openxmlformats.org/officeDocument/2006/relationships/footer" Target="footer2.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7UjBI8beLj9vOTPwQ4T5QIll0Q==">CgMxLjAyDmgudzBxN2ZmeTlrMng4Mg1oLjU2NjJlaXc4bHV6OAByITF6b0hpbzE0STdkaWNtV3B2bll5dGNZRGNxSXAxbXA2Uw==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2017-12-15T12:35:00Z</dcterms:created>
  <dc:creator>Автор</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str>15.0000</vt:lpstr>
  </property>
</Properties>
</file>