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Style w:val="a3"/>
        <w:tblW w:w="14948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noHBand="0" w:lastColumn="0" w:firstColumn="1" w:lastRow="0" w:firstRow="1" w:noVBand="1" w:val="04a0"/>
      </w:tblPr>
      <w:tblGrid>
        <w:gridCol w:w="1439"/>
        <w:gridCol w:w="1798"/>
        <w:gridCol w:w="1637"/>
        <w:gridCol w:w="3036"/>
        <w:gridCol w:w="2864"/>
        <w:gridCol w:w="2100"/>
        <w:gridCol w:w="2074"/>
      </w:tblGrid>
      <w:tr>
        <w:trPr>
          <w:trHeight w:val="1414" w:hRule="atLeast"/>
          <w:cantSplit/>
        </w:trPr>
        <w:tc>
          <w:tcPr>
            <w:tcW w:w="143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4"/>
                <w:szCs w:val="24"/>
                <w:lang w:val="uk-UA"/>
              </w:rPr>
            </w:pPr>
            <w:r>
              <w:rPr>
                <w:rFonts w:eastAsia="Calibri" w:cs=""/>
                <w:kern w:val="0"/>
                <w:sz w:val="20"/>
                <w:szCs w:val="24"/>
                <w:lang w:val="uk-UA" w:eastAsia="en-US" w:bidi="ar-SA"/>
              </w:rPr>
              <w:t>Обозначение системы вентиляции</w:t>
            </w:r>
          </w:p>
        </w:tc>
        <w:tc>
          <w:tcPr>
            <w:tcW w:w="179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4"/>
                <w:szCs w:val="24"/>
                <w:lang w:val="uk-UA"/>
              </w:rPr>
            </w:pPr>
            <w:r>
              <w:rPr>
                <w:rFonts w:eastAsia="Calibri" w:cs=""/>
                <w:kern w:val="0"/>
                <w:sz w:val="20"/>
                <w:szCs w:val="24"/>
                <w:lang w:val="uk-UA" w:eastAsia="en-US" w:bidi="ar-SA"/>
              </w:rPr>
              <w:t>Вид ремонта</w:t>
            </w:r>
          </w:p>
        </w:tc>
        <w:tc>
          <w:tcPr>
            <w:tcW w:w="163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4"/>
                <w:szCs w:val="24"/>
                <w:lang w:val="uk-UA"/>
              </w:rPr>
            </w:pPr>
            <w:r>
              <w:rPr>
                <w:rFonts w:eastAsia="Calibri" w:cs=""/>
                <w:kern w:val="0"/>
                <w:sz w:val="20"/>
                <w:szCs w:val="24"/>
                <w:lang w:val="uk-UA" w:eastAsia="en-US" w:bidi="ar-SA"/>
              </w:rPr>
              <w:t>Дата ремонта</w:t>
              <w:br/>
              <w:t>(начало — окончание)</w:t>
            </w:r>
          </w:p>
        </w:tc>
        <w:tc>
          <w:tcPr>
            <w:tcW w:w="303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4"/>
                <w:szCs w:val="24"/>
                <w:lang w:val="uk-UA"/>
              </w:rPr>
            </w:pPr>
            <w:r>
              <w:rPr>
                <w:rFonts w:eastAsia="Calibri" w:cs=""/>
                <w:kern w:val="0"/>
                <w:sz w:val="20"/>
                <w:szCs w:val="24"/>
                <w:lang w:val="uk-UA" w:eastAsia="en-US" w:bidi="ar-SA"/>
              </w:rPr>
              <w:t>Наработка после предыдущего ремонта;</w:t>
              <w:br/>
              <w:t>продолжительность простоя в ремонте</w:t>
            </w:r>
          </w:p>
        </w:tc>
        <w:tc>
          <w:tcPr>
            <w:tcW w:w="286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4"/>
                <w:szCs w:val="24"/>
                <w:lang w:val="uk-UA"/>
              </w:rPr>
            </w:pPr>
            <w:r>
              <w:rPr>
                <w:rFonts w:eastAsia="Calibri" w:cs=""/>
                <w:kern w:val="0"/>
                <w:sz w:val="20"/>
                <w:szCs w:val="24"/>
                <w:lang w:val="uk-UA" w:eastAsia="en-US" w:bidi="ar-SA"/>
              </w:rPr>
              <w:t>Описание выполненных ремонтных работ</w:t>
            </w:r>
          </w:p>
        </w:tc>
        <w:tc>
          <w:tcPr>
            <w:tcW w:w="210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4"/>
                <w:szCs w:val="24"/>
                <w:lang w:val="uk-UA"/>
              </w:rPr>
            </w:pPr>
            <w:r>
              <w:rPr>
                <w:rFonts w:eastAsia="Calibri" w:cs=""/>
                <w:kern w:val="0"/>
                <w:sz w:val="20"/>
                <w:szCs w:val="24"/>
                <w:lang w:val="uk-UA" w:eastAsia="en-US" w:bidi="ar-SA"/>
              </w:rPr>
              <w:t>Должность, фамилия и подпись ответственного за ремонт</w:t>
            </w:r>
          </w:p>
        </w:tc>
        <w:tc>
          <w:tcPr>
            <w:tcW w:w="207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4"/>
                <w:szCs w:val="24"/>
                <w:lang w:val="uk-UA"/>
              </w:rPr>
            </w:pPr>
            <w:r>
              <w:rPr>
                <w:rFonts w:eastAsia="Calibri" w:cs=""/>
                <w:kern w:val="0"/>
                <w:sz w:val="20"/>
                <w:szCs w:val="24"/>
                <w:lang w:val="uk-UA" w:eastAsia="en-US" w:bidi="ar-SA"/>
              </w:rPr>
              <w:t>Примечание</w:t>
            </w:r>
          </w:p>
        </w:tc>
      </w:tr>
      <w:tr>
        <w:trPr>
          <w:trHeight w:val="254" w:hRule="atLeast"/>
          <w:cantSplit/>
        </w:trPr>
        <w:tc>
          <w:tcPr>
            <w:tcW w:w="143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</w:t>
            </w:r>
          </w:p>
        </w:tc>
        <w:tc>
          <w:tcPr>
            <w:tcW w:w="179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</w:t>
            </w:r>
          </w:p>
        </w:tc>
        <w:tc>
          <w:tcPr>
            <w:tcW w:w="163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</w:t>
            </w:r>
          </w:p>
        </w:tc>
        <w:tc>
          <w:tcPr>
            <w:tcW w:w="303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4</w:t>
            </w:r>
          </w:p>
        </w:tc>
        <w:tc>
          <w:tcPr>
            <w:tcW w:w="286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</w:t>
            </w:r>
          </w:p>
        </w:tc>
        <w:tc>
          <w:tcPr>
            <w:tcW w:w="210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6</w:t>
            </w:r>
          </w:p>
        </w:tc>
        <w:tc>
          <w:tcPr>
            <w:tcW w:w="207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7</w:t>
            </w:r>
          </w:p>
        </w:tc>
      </w:tr>
      <w:tr>
        <w:trPr>
          <w:trHeight w:val="490" w:hRule="atLeast"/>
        </w:trPr>
        <w:tc>
          <w:tcPr>
            <w:tcW w:w="14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79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63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0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86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1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7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490" w:hRule="atLeast"/>
        </w:trPr>
        <w:tc>
          <w:tcPr>
            <w:tcW w:w="14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79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63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0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86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1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7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490" w:hRule="atLeast"/>
        </w:trPr>
        <w:tc>
          <w:tcPr>
            <w:tcW w:w="14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79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63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0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86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1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7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490" w:hRule="atLeast"/>
        </w:trPr>
        <w:tc>
          <w:tcPr>
            <w:tcW w:w="14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79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63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0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86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1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7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490" w:hRule="atLeast"/>
        </w:trPr>
        <w:tc>
          <w:tcPr>
            <w:tcW w:w="14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79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63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0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86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1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7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490" w:hRule="atLeast"/>
        </w:trPr>
        <w:tc>
          <w:tcPr>
            <w:tcW w:w="14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79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63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0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86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1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7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490" w:hRule="atLeast"/>
        </w:trPr>
        <w:tc>
          <w:tcPr>
            <w:tcW w:w="14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79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63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0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86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1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7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490" w:hRule="atLeast"/>
        </w:trPr>
        <w:tc>
          <w:tcPr>
            <w:tcW w:w="14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79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63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0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86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1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7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490" w:hRule="atLeast"/>
        </w:trPr>
        <w:tc>
          <w:tcPr>
            <w:tcW w:w="14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79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63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0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86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1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7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490" w:hRule="atLeast"/>
        </w:trPr>
        <w:tc>
          <w:tcPr>
            <w:tcW w:w="14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79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63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0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86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1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7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490" w:hRule="atLeast"/>
        </w:trPr>
        <w:tc>
          <w:tcPr>
            <w:tcW w:w="14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79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63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0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86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1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7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490" w:hRule="atLeast"/>
        </w:trPr>
        <w:tc>
          <w:tcPr>
            <w:tcW w:w="14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79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63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0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86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1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7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490" w:hRule="atLeast"/>
        </w:trPr>
        <w:tc>
          <w:tcPr>
            <w:tcW w:w="14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79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63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0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86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1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7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490" w:hRule="atLeast"/>
        </w:trPr>
        <w:tc>
          <w:tcPr>
            <w:tcW w:w="14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79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63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0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86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1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7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1414" w:hRule="atLeast"/>
          <w:cantSplit/>
        </w:trPr>
        <w:tc>
          <w:tcPr>
            <w:tcW w:w="14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4"/>
                <w:szCs w:val="24"/>
                <w:lang w:val="uk-UA"/>
              </w:rPr>
            </w:pPr>
            <w:r>
              <w:rPr>
                <w:rFonts w:eastAsia="Calibri" w:cs=""/>
                <w:kern w:val="0"/>
                <w:sz w:val="20"/>
                <w:szCs w:val="24"/>
                <w:lang w:val="uk-UA" w:eastAsia="en-US" w:bidi="ar-SA"/>
              </w:rPr>
              <w:t>Обозначение системы вентиляции</w:t>
            </w:r>
          </w:p>
        </w:tc>
        <w:tc>
          <w:tcPr>
            <w:tcW w:w="179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4"/>
                <w:szCs w:val="24"/>
                <w:lang w:val="uk-UA"/>
              </w:rPr>
            </w:pPr>
            <w:r>
              <w:rPr>
                <w:rFonts w:eastAsia="Calibri" w:cs=""/>
                <w:kern w:val="0"/>
                <w:sz w:val="20"/>
                <w:szCs w:val="24"/>
                <w:lang w:val="uk-UA" w:eastAsia="en-US" w:bidi="ar-SA"/>
              </w:rPr>
              <w:t>Вид ремонта</w:t>
            </w:r>
          </w:p>
        </w:tc>
        <w:tc>
          <w:tcPr>
            <w:tcW w:w="163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4"/>
                <w:szCs w:val="24"/>
                <w:lang w:val="uk-UA"/>
              </w:rPr>
            </w:pPr>
            <w:r>
              <w:rPr>
                <w:rFonts w:eastAsia="Calibri" w:cs=""/>
                <w:kern w:val="0"/>
                <w:sz w:val="20"/>
                <w:szCs w:val="24"/>
                <w:lang w:val="uk-UA" w:eastAsia="en-US" w:bidi="ar-SA"/>
              </w:rPr>
              <w:t>Дата ремонта</w:t>
              <w:br/>
              <w:t>(начало — окончание)</w:t>
            </w:r>
          </w:p>
        </w:tc>
        <w:tc>
          <w:tcPr>
            <w:tcW w:w="30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4"/>
                <w:szCs w:val="24"/>
                <w:lang w:val="uk-UA"/>
              </w:rPr>
            </w:pPr>
            <w:r>
              <w:rPr>
                <w:rFonts w:eastAsia="Calibri" w:cs=""/>
                <w:kern w:val="0"/>
                <w:sz w:val="20"/>
                <w:szCs w:val="24"/>
                <w:lang w:val="uk-UA" w:eastAsia="en-US" w:bidi="ar-SA"/>
              </w:rPr>
              <w:t>Наработка после предыдущего ремонта;</w:t>
              <w:br/>
              <w:t>продолжительность простоя в ремонте</w:t>
            </w:r>
          </w:p>
        </w:tc>
        <w:tc>
          <w:tcPr>
            <w:tcW w:w="286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4"/>
                <w:szCs w:val="24"/>
                <w:lang w:val="uk-UA"/>
              </w:rPr>
            </w:pPr>
            <w:r>
              <w:rPr>
                <w:rFonts w:eastAsia="Calibri" w:cs=""/>
                <w:kern w:val="0"/>
                <w:sz w:val="20"/>
                <w:szCs w:val="24"/>
                <w:lang w:val="uk-UA" w:eastAsia="en-US" w:bidi="ar-SA"/>
              </w:rPr>
              <w:t>Описание выполненных ремонтных работ</w:t>
            </w:r>
          </w:p>
        </w:tc>
        <w:tc>
          <w:tcPr>
            <w:tcW w:w="21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4"/>
                <w:szCs w:val="24"/>
                <w:lang w:val="uk-UA"/>
              </w:rPr>
            </w:pPr>
            <w:r>
              <w:rPr>
                <w:rFonts w:eastAsia="Calibri" w:cs=""/>
                <w:kern w:val="0"/>
                <w:sz w:val="20"/>
                <w:szCs w:val="24"/>
                <w:lang w:val="uk-UA" w:eastAsia="en-US" w:bidi="ar-SA"/>
              </w:rPr>
              <w:t>Должность, фамилия и подпись ответственного за ремонт</w:t>
            </w:r>
          </w:p>
        </w:tc>
        <w:tc>
          <w:tcPr>
            <w:tcW w:w="207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24"/>
                <w:szCs w:val="24"/>
                <w:lang w:val="uk-UA"/>
              </w:rPr>
            </w:pPr>
            <w:r>
              <w:rPr>
                <w:rFonts w:eastAsia="Calibri" w:cs=""/>
                <w:kern w:val="0"/>
                <w:sz w:val="20"/>
                <w:szCs w:val="24"/>
                <w:lang w:val="uk-UA" w:eastAsia="en-US" w:bidi="ar-SA"/>
              </w:rPr>
              <w:t>Примечание</w:t>
            </w:r>
          </w:p>
        </w:tc>
      </w:tr>
      <w:tr>
        <w:trPr>
          <w:trHeight w:val="254" w:hRule="atLeast"/>
          <w:cantSplit/>
        </w:trPr>
        <w:tc>
          <w:tcPr>
            <w:tcW w:w="14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1</w:t>
            </w:r>
          </w:p>
        </w:tc>
        <w:tc>
          <w:tcPr>
            <w:tcW w:w="179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2</w:t>
            </w:r>
          </w:p>
        </w:tc>
        <w:tc>
          <w:tcPr>
            <w:tcW w:w="163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3</w:t>
            </w:r>
          </w:p>
        </w:tc>
        <w:tc>
          <w:tcPr>
            <w:tcW w:w="30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4</w:t>
            </w:r>
          </w:p>
        </w:tc>
        <w:tc>
          <w:tcPr>
            <w:tcW w:w="286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5</w:t>
            </w:r>
          </w:p>
        </w:tc>
        <w:tc>
          <w:tcPr>
            <w:tcW w:w="21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6</w:t>
            </w:r>
          </w:p>
        </w:tc>
        <w:tc>
          <w:tcPr>
            <w:tcW w:w="207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lang w:val="uk-U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uk-UA" w:eastAsia="en-US" w:bidi="ar-SA"/>
              </w:rPr>
              <w:t>7</w:t>
            </w:r>
          </w:p>
        </w:tc>
      </w:tr>
      <w:tr>
        <w:trPr>
          <w:trHeight w:val="490" w:hRule="atLeast"/>
        </w:trPr>
        <w:tc>
          <w:tcPr>
            <w:tcW w:w="14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79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63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0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86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1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7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490" w:hRule="atLeast"/>
        </w:trPr>
        <w:tc>
          <w:tcPr>
            <w:tcW w:w="14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79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63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0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86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1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7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490" w:hRule="atLeast"/>
        </w:trPr>
        <w:tc>
          <w:tcPr>
            <w:tcW w:w="14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79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63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0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86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1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7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490" w:hRule="atLeast"/>
        </w:trPr>
        <w:tc>
          <w:tcPr>
            <w:tcW w:w="14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79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63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0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86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1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7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490" w:hRule="atLeast"/>
        </w:trPr>
        <w:tc>
          <w:tcPr>
            <w:tcW w:w="14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79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63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0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86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1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7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490" w:hRule="atLeast"/>
        </w:trPr>
        <w:tc>
          <w:tcPr>
            <w:tcW w:w="14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79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63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0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86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1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7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490" w:hRule="atLeast"/>
        </w:trPr>
        <w:tc>
          <w:tcPr>
            <w:tcW w:w="14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79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63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0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86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1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7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490" w:hRule="atLeast"/>
        </w:trPr>
        <w:tc>
          <w:tcPr>
            <w:tcW w:w="14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79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63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0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86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1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7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490" w:hRule="atLeast"/>
        </w:trPr>
        <w:tc>
          <w:tcPr>
            <w:tcW w:w="14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79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63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0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86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1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7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490" w:hRule="atLeast"/>
        </w:trPr>
        <w:tc>
          <w:tcPr>
            <w:tcW w:w="14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79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63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0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86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1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7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490" w:hRule="atLeast"/>
        </w:trPr>
        <w:tc>
          <w:tcPr>
            <w:tcW w:w="14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79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63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0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86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1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7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490" w:hRule="atLeast"/>
        </w:trPr>
        <w:tc>
          <w:tcPr>
            <w:tcW w:w="14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79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63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0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86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1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7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490" w:hRule="atLeast"/>
        </w:trPr>
        <w:tc>
          <w:tcPr>
            <w:tcW w:w="14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79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63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0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86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1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7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490" w:hRule="atLeast"/>
        </w:trPr>
        <w:tc>
          <w:tcPr>
            <w:tcW w:w="14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79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63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0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86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1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7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</w:tbl>
    <w:sectPr>
      <w:type w:val="nextPage"/>
      <w:pgSz w:orient="landscape" w:w="16838" w:h="11906"/>
      <w:pgMar w:left="1134" w:right="1134" w:gutter="0" w:header="0" w:top="1134" w:footer="0" w:bottom="851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6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Linux Libertine G" w:cs="Noto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0937a0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Application>LibreOfficeDev/26.8.0.0.alpha0$MacOSX_AARCH64 LibreOffice_project/2c87e51eeaa2b413ff4ae097b2705eea1995d8e5</Application>
  <AppVersion>15.0000</AppVersion>
  <Pages>1</Pages>
  <Words>122</Words>
  <Characters>701</Characters>
  <CharactersWithSpaces>822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2021-04-11T09:42:00Z</dcterms:created>
  <dc:creator>Автор</dc:creator>
  <dc:description/>
  <dc:language>uk-UA</dc:language>
  <cp:lastModifiedBy>Автор</cp:lastModifiedBy>
  <dcterms:modified xsi:type="dcterms:W3CDTF">2021-04-11T10:00:00Z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