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widowControl w:val="0"/>
        <w:shd w:fill="ffffff" w:val="clear"/>
        <w:spacing w:after="120" w:before="0" w:lineRule="auto"/>
        <w:jc w:val="center"/>
        <w:rPr>
          <w:rFonts w:ascii="Calibri" w:cs="Calibri" w:eastAsia="Calibri" w:hAnsi="Calibri"/>
          <w:b w:val="1"/>
          <w:bCs w:val="1"/>
          <w:color w:val="000000"/>
          <w:sz w:val="32"/>
          <w:szCs w:val="32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sz w:val="32"/>
          <w:szCs w:val="32"/>
          <w:vertAlign w:val="baseline"/>
          <w:rtl w:val="0"/>
        </w:rPr>
        <w:t>ОБЩЕСТВО С ОГРАНИЧЕННОЙ ОТВЕТСТВЕННОСТЬЮ</w:t>
      </w:r>
    </w:p>
    <w:p w:rsidR="00000000" w:rsidDel="00000000" w:rsidP="00000000" w:rsidRDefault="00000000" w:rsidRPr="00000000" w14:paraId="00000002">
      <w:pPr>
        <w:widowControl w:val="0"/>
        <w:shd w:fill="ffffff" w:val="clear"/>
        <w:spacing w:after="120" w:before="0" w:lineRule="auto"/>
        <w:jc w:val="center"/>
        <w:rPr>
          <w:rFonts w:ascii="Calibri" w:cs="Calibri" w:eastAsia="Calibri" w:hAnsi="Calibri"/>
          <w:b w:val="1"/>
          <w:bCs w:val="1"/>
          <w:color w:val="000000"/>
          <w:sz w:val="32"/>
          <w:szCs w:val="32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sz w:val="32"/>
          <w:szCs w:val="32"/>
          <w:vertAlign w:val="baseline"/>
          <w:rtl w:val="0"/>
        </w:rPr>
        <w:t xml:space="preserve"> «Название»</w:t>
      </w:r>
      <w:r w:rsidDel="00000000" w:rsidR="00000000" w:rsidRPr="00000000">
        <w:rPr>
          <w:rFonts w:ascii="Calibri" w:cs="Calibri" w:eastAsia="Calibri" w:hAnsi="Calibri"/>
          <w:b w:val="1"/>
          <w:bCs w:val="1"/>
          <w:smallCaps w:val="1"/>
          <w:sz w:val="32"/>
          <w:szCs w:val="32"/>
          <w:vertAlign w:val="baseline"/>
          <w:rtl w:val="0"/>
        </w:rPr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widowControl w:val="0"/>
        <w:shd w:fill="ffffff" w:val="clear"/>
        <w:spacing w:after="0" w:before="5" w:lineRule="auto"/>
        <w:jc w:val="center"/>
        <w:rPr>
          <w:rFonts w:ascii="Calibri" w:cs="Calibri" w:eastAsia="Calibri" w:hAnsi="Calibri"/>
          <w:b w:val="1"/>
          <w:bCs w:val="1"/>
          <w:color w:val="000000"/>
          <w:sz w:val="32"/>
          <w:szCs w:val="3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widowControl w:val="0"/>
        <w:shd w:fill="ffffff" w:val="clear"/>
        <w:jc w:val="center"/>
        <w:rPr>
          <w:rFonts w:ascii="Calibri" w:cs="Calibri" w:eastAsia="Calibri" w:hAnsi="Calibri"/>
          <w:b w:val="1"/>
          <w:bCs w:val="1"/>
          <w:color w:val="000000"/>
          <w:sz w:val="32"/>
          <w:szCs w:val="3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widowControl w:val="0"/>
        <w:jc w:val="center"/>
        <w:rPr>
          <w:rFonts w:ascii="Calibri" w:cs="Calibri" w:eastAsia="Calibri" w:hAnsi="Calibri"/>
          <w:b w:val="1"/>
          <w:bCs w:val="1"/>
          <w:sz w:val="32"/>
          <w:szCs w:val="3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widowControl w:val="0"/>
        <w:jc w:val="center"/>
        <w:rPr>
          <w:rFonts w:ascii="Calibri" w:cs="Calibri" w:eastAsia="Calibri" w:hAnsi="Calibri"/>
          <w:b w:val="1"/>
          <w:bCs w:val="1"/>
          <w:sz w:val="32"/>
          <w:szCs w:val="32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32"/>
          <w:szCs w:val="32"/>
          <w:vertAlign w:val="baseline"/>
          <w:rtl w:val="0"/>
        </w:rPr>
        <w:t>П Р И К А З</w:t>
      </w:r>
    </w:p>
    <w:p w:rsidR="00000000" w:rsidDel="00000000" w:rsidP="00000000" w:rsidRDefault="00000000" w:rsidRPr="00000000" w14:paraId="00000007">
      <w:pPr>
        <w:widowControl w:val="0"/>
        <w:jc w:val="center"/>
        <w:rPr>
          <w:rFonts w:ascii="Calibri" w:cs="Calibri" w:eastAsia="Calibri" w:hAnsi="Calibri"/>
          <w:b w:val="1"/>
          <w:bCs w:val="1"/>
          <w:sz w:val="32"/>
          <w:szCs w:val="3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widowControl w:val="0"/>
        <w:spacing w:after="120" w:lineRule="auto"/>
        <w:ind w:right="-136.062992125984"/>
        <w:rPr>
          <w:rFonts w:ascii="Calibri" w:cs="Calibri" w:eastAsia="Calibri" w:hAnsi="Calibri"/>
          <w:b w:val="1"/>
          <w:bCs w:val="1"/>
          <w:i w:val="1"/>
          <w:iCs w:val="1"/>
          <w:sz w:val="32"/>
          <w:szCs w:val="32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8"/>
          <w:szCs w:val="28"/>
          <w:rtl w:val="0"/>
        </w:rPr>
        <w:t>«__» ______ 2026 № 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widowControl w:val="0"/>
        <w:rPr>
          <w:rFonts w:ascii="Calibri" w:cs="Calibri" w:eastAsia="Calibri" w:hAnsi="Calibri"/>
          <w:b w:val="1"/>
          <w:bCs w:val="1"/>
          <w:i w:val="1"/>
          <w:iCs w:val="1"/>
          <w:sz w:val="32"/>
          <w:szCs w:val="3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hd w:fill="ffffff" w:val="clear"/>
        <w:rPr>
          <w:rFonts w:ascii="Calibri" w:cs="Calibri" w:eastAsia="Calibri" w:hAnsi="Calibri"/>
          <w:b w:val="1"/>
          <w:bCs w:val="1"/>
          <w:i w:val="1"/>
          <w:iCs w:val="1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1"/>
          <w:iCs w:val="1"/>
          <w:vertAlign w:val="baseline"/>
          <w:rtl w:val="0"/>
        </w:rPr>
        <w:t xml:space="preserve">«О назначении лица, ответственного </w:t>
      </w:r>
    </w:p>
    <w:p w:rsidR="00000000" w:rsidDel="00000000" w:rsidP="00000000" w:rsidRDefault="00000000" w:rsidRPr="00000000" w14:paraId="0000000B">
      <w:pPr>
        <w:shd w:fill="ffffff" w:val="clear"/>
        <w:spacing w:after="120" w:before="0" w:lineRule="auto"/>
        <w:rPr>
          <w:rFonts w:ascii="Calibri" w:cs="Calibri" w:eastAsia="Calibri" w:hAnsi="Calibri"/>
          <w:b w:val="1"/>
          <w:bCs w:val="1"/>
          <w:i w:val="1"/>
          <w:iCs w:val="1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1"/>
          <w:iCs w:val="1"/>
          <w:vertAlign w:val="baseline"/>
          <w:rtl w:val="0"/>
        </w:rPr>
        <w:t>за исправное состояние стеллажей»</w:t>
      </w:r>
    </w:p>
    <w:p w:rsidR="00000000" w:rsidDel="00000000" w:rsidP="00000000" w:rsidRDefault="00000000" w:rsidRPr="00000000" w14:paraId="0000000C">
      <w:pPr>
        <w:shd w:fill="ffffff" w:val="clear"/>
        <w:spacing w:after="120" w:before="0" w:lineRule="auto"/>
        <w:rPr>
          <w:rFonts w:ascii="Calibri" w:cs="Calibri" w:eastAsia="Calibri" w:hAnsi="Calibri"/>
          <w:b w:val="1"/>
          <w:bCs w:val="1"/>
          <w:i w:val="1"/>
          <w:iCs w:val="1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hd w:fill="ffffff" w:val="clear"/>
        <w:spacing w:after="120" w:before="120" w:lineRule="auto"/>
        <w:jc w:val="both"/>
        <w:rPr>
          <w:rFonts w:ascii="Calibri" w:cs="Calibri" w:eastAsia="Calibri" w:hAnsi="Calibri"/>
          <w:vertAlign w:val="baseline"/>
        </w:rPr>
      </w:pPr>
      <w:r w:rsidDel="00000000" w:rsidR="00000000" w:rsidRPr="00000000">
        <w:rPr>
          <w:rFonts w:ascii="Calibri" w:cs="Calibri" w:eastAsia="Calibri" w:hAnsi="Calibri"/>
          <w:color w:val="000000"/>
          <w:vertAlign w:val="baseline"/>
          <w:rtl w:val="0"/>
        </w:rPr>
        <w:t>В соответствии с НПАОП 0.00-1.75-15 «Правила охраны труда при выполнении погрузочно-разгрузочных работ», а также в целях организации безопасной эксплуатации стеллажей и обеспечения их надлежащего содержания в исправном и безопасном состоянии, -</w:t>
      </w: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</w:r>
    </w:p>
    <w:p w:rsidR="00000000" w:rsidDel="00000000" w:rsidP="00000000" w:rsidRDefault="00000000" w:rsidRPr="00000000" w14:paraId="0000000E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hd w:fill="ffffff" w:val="clear"/>
        <w:jc w:val="center"/>
        <w:rPr>
          <w:rFonts w:ascii="Calibri" w:cs="Calibri" w:eastAsia="Calibri" w:hAnsi="Calibri"/>
          <w:b w:val="1"/>
          <w:bCs w:val="1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vertAlign w:val="baseline"/>
          <w:rtl w:val="0"/>
        </w:rPr>
        <w:t>ПРИКАЗАЮ:</w:t>
      </w:r>
    </w:p>
    <w:p w:rsidR="00000000" w:rsidDel="00000000" w:rsidP="00000000" w:rsidRDefault="00000000" w:rsidRPr="00000000" w14:paraId="00000010">
      <w:pPr>
        <w:shd w:fill="ffffff" w:val="clear"/>
        <w:rPr>
          <w:rFonts w:ascii="Calibri" w:cs="Calibri" w:eastAsia="Calibri" w:hAnsi="Calibri"/>
          <w:b w:val="1"/>
          <w:bCs w:val="1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hd w:fill="ffffff" w:val="clear"/>
        <w:ind w:left="34" w:right="0" w:firstLine="0"/>
        <w:jc w:val="both"/>
        <w:rPr>
          <w:rFonts w:ascii="Calibri" w:cs="Calibri" w:eastAsia="Calibri" w:hAnsi="Calibri"/>
          <w:vertAlign w:val="baseline"/>
        </w:rPr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 xml:space="preserve">1. Назначить заведующего складом Фамилия Имя Отчество лицом, ответственным за исправное состояние стеллажей. </w:t>
      </w:r>
    </w:p>
    <w:p w:rsidR="00000000" w:rsidDel="00000000" w:rsidP="00000000" w:rsidRDefault="00000000" w:rsidRPr="00000000" w14:paraId="00000012">
      <w:pPr>
        <w:shd w:fill="ffffff" w:val="clear"/>
        <w:spacing w:after="0" w:lineRule="auto"/>
        <w:ind w:left="34" w:right="0" w:firstLine="0"/>
        <w:jc w:val="both"/>
        <w:rPr>
          <w:rFonts w:ascii="Calibri" w:cs="Calibri" w:eastAsia="Calibri" w:hAnsi="Calibri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widowControl w:val="0"/>
        <w:spacing w:after="0" w:before="0" w:line="300" w:lineRule="auto"/>
        <w:jc w:val="both"/>
        <w:rPr>
          <w:rFonts w:ascii="Calibri" w:cs="Calibri" w:eastAsia="Calibri" w:hAnsi="Calibri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vertAlign w:val="baseline"/>
          <w:rtl w:val="0"/>
        </w:rPr>
        <w:t>2. Лицу, назначенному ответственным за исправное состояние стеллажей: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widowControl w:val="0"/>
        <w:spacing w:after="0" w:before="0" w:line="300" w:lineRule="auto"/>
        <w:jc w:val="both"/>
        <w:rPr>
          <w:rFonts w:ascii="Calibri" w:cs="Calibri" w:eastAsia="Calibri" w:hAnsi="Calibri"/>
          <w:vertAlign w:val="baseline"/>
        </w:rPr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>2.1. Проводить осмотр стеллажей согласно утверждённому графику; результаты осмотра фиксировать в соответствующем журнале по форме приложения 2 к настоящему приказу.</w:t>
      </w:r>
    </w:p>
    <w:p w:rsidR="00000000" w:rsidDel="00000000" w:rsidP="00000000" w:rsidRDefault="00000000" w:rsidRPr="00000000" w14:paraId="00000015">
      <w:pPr>
        <w:widowControl w:val="0"/>
        <w:spacing w:after="0" w:before="0" w:line="300" w:lineRule="auto"/>
        <w:jc w:val="both"/>
        <w:rPr>
          <w:rFonts w:ascii="Calibri" w:cs="Calibri" w:eastAsia="Calibri" w:hAnsi="Calibri"/>
          <w:vertAlign w:val="baseline"/>
        </w:rPr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>2.2. Обеспечить размещение в складских помещениях таблички с указанием максимально допустимой нагрузки на единицу площади пола, стеллажа и максимальной грузоподъемности применяемых подъемно-транспортных средств.</w:t>
      </w:r>
    </w:p>
    <w:p w:rsidR="00000000" w:rsidDel="00000000" w:rsidP="00000000" w:rsidRDefault="00000000" w:rsidRPr="00000000" w14:paraId="00000016">
      <w:pPr>
        <w:widowControl w:val="0"/>
        <w:spacing w:after="0" w:before="0" w:line="300" w:lineRule="auto"/>
        <w:jc w:val="both"/>
        <w:rPr>
          <w:rFonts w:ascii="Calibri" w:cs="Calibri" w:eastAsia="Calibri" w:hAnsi="Calibri"/>
          <w:vertAlign w:val="baseline"/>
        </w:rPr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>2.3. Обеспечить стеллажи для хранения тарно-штучных грузов, металла табличкой с указанием номера стеллажа и грузоподъемности ячейки.</w:t>
      </w:r>
    </w:p>
    <w:p w:rsidR="00000000" w:rsidDel="00000000" w:rsidP="00000000" w:rsidRDefault="00000000" w:rsidRPr="00000000" w14:paraId="00000017">
      <w:pPr>
        <w:widowControl w:val="0"/>
        <w:spacing w:after="0" w:before="0" w:line="300" w:lineRule="auto"/>
        <w:jc w:val="both"/>
        <w:rPr>
          <w:rFonts w:ascii="Calibri" w:cs="Calibri" w:eastAsia="Calibri" w:hAnsi="Calibri"/>
          <w:vertAlign w:val="baseline"/>
        </w:rPr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>2.4. Обеспечить обозначение в складских помещениях опасных зон и оборудования соответствующими знаками безопасности, защитной окраской, табличками, плакатами и т.д.</w:t>
      </w:r>
    </w:p>
    <w:p w:rsidR="00000000" w:rsidDel="00000000" w:rsidP="00000000" w:rsidRDefault="00000000" w:rsidRPr="00000000" w14:paraId="00000018">
      <w:pPr>
        <w:widowControl w:val="0"/>
        <w:spacing w:after="280" w:before="0" w:line="300" w:lineRule="auto"/>
        <w:jc w:val="both"/>
        <w:rPr>
          <w:rFonts w:ascii="Calibri" w:cs="Calibri" w:eastAsia="Calibri" w:hAnsi="Calibri"/>
          <w:vertAlign w:val="baseline"/>
        </w:rPr>
      </w:pP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 xml:space="preserve">3. Контроль за исполнением настоящего приказа оставляю за собой. </w:t>
      </w:r>
    </w:p>
    <w:p w:rsidR="00000000" w:rsidDel="00000000" w:rsidP="00000000" w:rsidRDefault="00000000" w:rsidRPr="00000000" w14:paraId="00000019">
      <w:pPr>
        <w:widowControl w:val="0"/>
        <w:spacing w:after="280" w:before="280" w:line="300" w:lineRule="auto"/>
        <w:rPr>
          <w:rFonts w:ascii="Calibri" w:cs="Calibri" w:eastAsia="Calibri" w:hAnsi="Calibri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widowControl w:val="0"/>
        <w:spacing w:after="0" w:before="280" w:line="300" w:lineRule="auto"/>
        <w:rPr>
          <w:rFonts w:ascii="Calibri" w:cs="Calibri" w:eastAsia="Calibri" w:hAnsi="Calibri"/>
          <w:sz w:val="20"/>
          <w:szCs w:val="20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vertAlign w:val="baseline"/>
          <w:rtl w:val="0"/>
        </w:rPr>
        <w:t>Генеральный директор ________________ И.О. Фамилия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widowControl w:val="0"/>
        <w:spacing w:line="300" w:lineRule="auto"/>
        <w:ind w:left="3600" w:right="0" w:firstLine="720"/>
        <w:rPr>
          <w:rFonts w:ascii="Calibri" w:cs="Calibri" w:eastAsia="Calibri" w:hAnsi="Calibri"/>
          <w:color w:val="222222"/>
          <w:sz w:val="20"/>
          <w:szCs w:val="20"/>
          <w:vertAlign w:val="baseline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vertAlign w:val="baseline"/>
          <w:rtl w:val="0"/>
        </w:rPr>
        <w:t>(подпись)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widowControl w:val="0"/>
        <w:rPr>
          <w:rFonts w:ascii="Calibri" w:cs="Calibri" w:eastAsia="Calibri" w:hAnsi="Calibri"/>
          <w:color w:val="222222"/>
          <w:sz w:val="20"/>
          <w:szCs w:val="2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widowControl w:val="0"/>
        <w:spacing w:after="0" w:before="0" w:line="300" w:lineRule="auto"/>
        <w:jc w:val="both"/>
        <w:rPr>
          <w:rFonts w:ascii="Calibri" w:cs="Calibri" w:eastAsia="Calibri" w:hAnsi="Calibri"/>
          <w:b w:val="1"/>
          <w:bCs w:val="1"/>
          <w:color w:val="222222"/>
          <w:sz w:val="20"/>
          <w:szCs w:val="20"/>
          <w:vertAlign w:val="baseline"/>
        </w:rPr>
      </w:pPr>
      <w:bookmarkStart w:colFirst="0" w:colLast="0" w:name="_heading=h.aagrwvg1dokh" w:id="0"/>
      <w:bookmarkEnd w:id="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widowControl w:val="0"/>
        <w:shd w:fill="ffffff" w:val="clear"/>
        <w:spacing w:after="120" w:before="0" w:lineRule="auto"/>
        <w:rPr>
          <w:rFonts w:ascii="Calibri" w:cs="Calibri" w:eastAsia="Calibri" w:hAnsi="Calibri"/>
          <w:color w:val="000000"/>
          <w:vertAlign w:val="baseline"/>
        </w:rPr>
      </w:pPr>
      <w:r w:rsidDel="00000000" w:rsidR="00000000" w:rsidRPr="00000000">
        <w:rPr>
          <w:rFonts w:ascii="Calibri" w:cs="Calibri" w:eastAsia="Calibri" w:hAnsi="Calibri"/>
          <w:color w:val="000000"/>
          <w:vertAlign w:val="baseline"/>
          <w:rtl w:val="0"/>
        </w:rPr>
        <w:t>С приказом ознакомлены:</w:t>
      </w:r>
    </w:p>
    <w:p w:rsidR="00000000" w:rsidDel="00000000" w:rsidP="00000000" w:rsidRDefault="00000000" w:rsidRPr="00000000" w14:paraId="0000001F">
      <w:pPr>
        <w:widowControl w:val="0"/>
        <w:shd w:fill="ffffff" w:val="clear"/>
        <w:rPr>
          <w:rFonts w:ascii="Calibri" w:cs="Calibri" w:eastAsia="Calibri" w:hAnsi="Calibri"/>
          <w:color w:val="000000"/>
          <w:sz w:val="20"/>
          <w:szCs w:val="20"/>
          <w:vertAlign w:val="baseline"/>
        </w:rPr>
      </w:pPr>
      <w:r w:rsidDel="00000000" w:rsidR="00000000" w:rsidRPr="00000000">
        <w:rPr>
          <w:rFonts w:ascii="Calibri" w:cs="Calibri" w:eastAsia="Calibri" w:hAnsi="Calibri"/>
          <w:color w:val="000000"/>
          <w:vertAlign w:val="baseline"/>
          <w:rtl w:val="0"/>
        </w:rPr>
        <w:t>______________ ____________ И.О. Фамилия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widowControl w:val="0"/>
        <w:shd w:fill="ffffff" w:val="clear"/>
        <w:spacing w:after="120" w:before="0" w:lineRule="auto"/>
        <w:rPr>
          <w:rFonts w:ascii="Calibri" w:cs="Calibri" w:eastAsia="Calibri" w:hAnsi="Calibri"/>
          <w:sz w:val="20"/>
          <w:szCs w:val="20"/>
          <w:vertAlign w:val="baseline"/>
        </w:rPr>
      </w:pPr>
      <w:bookmarkStart w:colFirst="0" w:colLast="0" w:name="_heading=h.chogp35av7wt" w:id="1"/>
      <w:bookmarkEnd w:id="1"/>
      <w:r w:rsidDel="00000000" w:rsidR="00000000" w:rsidRPr="00000000">
        <w:rPr>
          <w:rFonts w:ascii="Calibri" w:cs="Calibri" w:eastAsia="Calibri" w:hAnsi="Calibri"/>
          <w:color w:val="000000"/>
          <w:sz w:val="20"/>
          <w:szCs w:val="20"/>
          <w:vertAlign w:val="baseline"/>
          <w:rtl w:val="0"/>
        </w:rPr>
        <w:t xml:space="preserve">           (дата) (подпись)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pageBreakBefore w:val="1"/>
        <w:widowControl w:val="0"/>
        <w:shd w:fill="ffffff" w:val="clear"/>
        <w:tabs>
          <w:tab w:val="left" w:leader="none" w:pos="284"/>
        </w:tabs>
        <w:spacing w:after="280" w:before="0" w:lineRule="auto"/>
        <w:jc w:val="right"/>
        <w:rPr>
          <w:rFonts w:ascii="Calibri" w:cs="Calibri" w:eastAsia="Calibri" w:hAnsi="Calibri"/>
          <w:sz w:val="20"/>
          <w:szCs w:val="20"/>
          <w:vertAlign w:val="baseline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vertAlign w:val="baseline"/>
          <w:rtl w:val="0"/>
        </w:rPr>
        <w:tab/>
        <w:t>Приложение 1</w:t>
      </w:r>
    </w:p>
    <w:p w:rsidR="00000000" w:rsidDel="00000000" w:rsidP="00000000" w:rsidRDefault="00000000" w:rsidRPr="00000000" w14:paraId="00000022">
      <w:pPr>
        <w:widowControl w:val="0"/>
        <w:shd w:fill="ffffff" w:val="clear"/>
        <w:tabs>
          <w:tab w:val="left" w:leader="none" w:pos="284"/>
        </w:tabs>
        <w:spacing w:after="280" w:before="280" w:lineRule="auto"/>
        <w:jc w:val="right"/>
        <w:rPr>
          <w:rFonts w:ascii="Calibri" w:cs="Calibri" w:eastAsia="Calibri" w:hAnsi="Calibri"/>
          <w:sz w:val="20"/>
          <w:szCs w:val="20"/>
          <w:vertAlign w:val="baseline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vertAlign w:val="baseline"/>
          <w:rtl w:val="0"/>
        </w:rPr>
        <w:tab/>
        <w:t>К приказу №8-ОП</w:t>
      </w:r>
    </w:p>
    <w:p w:rsidR="00000000" w:rsidDel="00000000" w:rsidP="00000000" w:rsidRDefault="00000000" w:rsidRPr="00000000" w14:paraId="00000023">
      <w:pPr>
        <w:widowControl w:val="0"/>
        <w:shd w:fill="ffffff" w:val="clear"/>
        <w:tabs>
          <w:tab w:val="left" w:leader="none" w:pos="284"/>
        </w:tabs>
        <w:spacing w:after="280" w:before="280" w:lineRule="auto"/>
        <w:jc w:val="right"/>
        <w:rPr>
          <w:rFonts w:ascii="Calibri" w:cs="Calibri" w:eastAsia="Calibri" w:hAnsi="Calibri"/>
          <w:b w:val="1"/>
          <w:bCs w:val="1"/>
          <w:sz w:val="20"/>
          <w:szCs w:val="20"/>
          <w:vertAlign w:val="baseline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vertAlign w:val="baseline"/>
          <w:rtl w:val="0"/>
        </w:rPr>
        <w:tab/>
        <w:t>от 13 октября 2026 года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widowControl w:val="0"/>
        <w:shd w:fill="ffffff" w:val="clear"/>
        <w:tabs>
          <w:tab w:val="left" w:leader="none" w:pos="284"/>
        </w:tabs>
        <w:spacing w:after="280" w:before="280" w:line="300" w:lineRule="auto"/>
        <w:jc w:val="right"/>
        <w:rPr>
          <w:rFonts w:ascii="Calibri" w:cs="Calibri" w:eastAsia="Calibri" w:hAnsi="Calibri"/>
          <w:b w:val="1"/>
          <w:bCs w:val="1"/>
          <w:sz w:val="20"/>
          <w:szCs w:val="2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widowControl w:val="0"/>
        <w:shd w:fill="ffffff" w:val="clear"/>
        <w:tabs>
          <w:tab w:val="left" w:leader="none" w:pos="284"/>
        </w:tabs>
        <w:spacing w:after="280" w:before="280" w:line="300" w:lineRule="auto"/>
        <w:jc w:val="center"/>
        <w:rPr>
          <w:rFonts w:ascii="Calibri" w:cs="Calibri" w:eastAsia="Calibri" w:hAnsi="Calibri"/>
          <w:b w:val="1"/>
          <w:bCs w:val="1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vertAlign w:val="baseline"/>
          <w:rtl w:val="0"/>
        </w:rPr>
        <w:tab/>
        <w:t>ГРАФИК</w:t>
      </w:r>
    </w:p>
    <w:p w:rsidR="00000000" w:rsidDel="00000000" w:rsidP="00000000" w:rsidRDefault="00000000" w:rsidRPr="00000000" w14:paraId="00000026">
      <w:pPr>
        <w:widowControl w:val="0"/>
        <w:shd w:fill="ffffff" w:val="clear"/>
        <w:tabs>
          <w:tab w:val="left" w:leader="none" w:pos="284"/>
        </w:tabs>
        <w:spacing w:after="280" w:before="280" w:line="300" w:lineRule="auto"/>
        <w:jc w:val="center"/>
        <w:rPr>
          <w:rFonts w:ascii="Calibri" w:cs="Calibri" w:eastAsia="Calibri" w:hAnsi="Calibri"/>
          <w:b w:val="1"/>
          <w:bCs w:val="1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vertAlign w:val="baseline"/>
          <w:rtl w:val="0"/>
        </w:rPr>
        <w:tab/>
        <w:t xml:space="preserve">ГРАФИК ОСМОТРА СТЕЛЛАЖЕЙ </w:t>
      </w:r>
    </w:p>
    <w:p w:rsidR="00000000" w:rsidDel="00000000" w:rsidP="00000000" w:rsidRDefault="00000000" w:rsidRPr="00000000" w14:paraId="00000027">
      <w:pPr>
        <w:widowControl w:val="0"/>
        <w:shd w:fill="ffffff" w:val="clear"/>
        <w:tabs>
          <w:tab w:val="left" w:leader="none" w:pos="284"/>
        </w:tabs>
        <w:spacing w:after="280" w:before="280" w:line="300" w:lineRule="auto"/>
        <w:jc w:val="center"/>
        <w:rPr>
          <w:rFonts w:ascii="Calibri" w:cs="Calibri" w:eastAsia="Calibri" w:hAnsi="Calibri"/>
          <w:b w:val="1"/>
          <w:bCs w:val="1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vertAlign w:val="baseline"/>
          <w:rtl w:val="0"/>
        </w:rPr>
        <w:tab/>
        <w:t xml:space="preserve">в складских помещениях ООО «Название» </w:t>
      </w:r>
    </w:p>
    <w:tbl>
      <w:tblPr>
        <w:tblStyle w:val="Table1"/>
        <w:tblW w:w="9571.0" w:type="dxa"/>
        <w:jc w:val="left"/>
        <w:tblInd w:w="-108.0" w:type="dxa"/>
        <w:tblLayout w:type="fixed"/>
        <w:tblLook w:val="0000"/>
      </w:tblPr>
      <w:tblGrid>
        <w:gridCol w:w="1701"/>
        <w:gridCol w:w="1685"/>
        <w:gridCol w:w="2155"/>
        <w:gridCol w:w="1947"/>
        <w:gridCol w:w="2083"/>
        <w:tblGridChange w:id="0">
          <w:tblGrid>
            <w:gridCol w:w="1701"/>
            <w:gridCol w:w="1685"/>
            <w:gridCol w:w="2155"/>
            <w:gridCol w:w="1947"/>
            <w:gridCol w:w="2083"/>
          </w:tblGrid>
        </w:tblGridChange>
      </w:tblGrid>
      <w:tr>
        <w:trPr>
          <w:cantSplit w:val="0"/>
          <w:tblHeader w:val="0"/>
        </w:trPr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dd6ee" w:val="clear"/>
            <w:vAlign w:val="top"/>
          </w:tcPr>
          <w:p w:rsidR="00000000" w:rsidDel="00000000" w:rsidP="00000000" w:rsidRDefault="00000000" w:rsidRPr="00000000" w14:paraId="00000028">
            <w:pPr>
              <w:widowControl w:val="0"/>
              <w:tabs>
                <w:tab w:val="left" w:leader="none" w:pos="284"/>
              </w:tabs>
              <w:spacing w:after="0" w:before="0" w:line="300" w:lineRule="auto"/>
              <w:jc w:val="center"/>
              <w:rPr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vertAlign w:val="baseline"/>
                <w:rtl w:val="0"/>
              </w:rPr>
              <w:tab/>
              <w:t>Месяц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dd6ee" w:val="clear"/>
            <w:vAlign w:val="top"/>
          </w:tcPr>
          <w:p w:rsidR="00000000" w:rsidDel="00000000" w:rsidP="00000000" w:rsidRDefault="00000000" w:rsidRPr="00000000" w14:paraId="00000029">
            <w:pPr>
              <w:widowControl w:val="0"/>
              <w:tabs>
                <w:tab w:val="left" w:leader="none" w:pos="284"/>
              </w:tabs>
              <w:spacing w:after="0" w:before="0" w:line="300" w:lineRule="auto"/>
              <w:jc w:val="center"/>
              <w:rPr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vertAlign w:val="baseline"/>
                <w:rtl w:val="0"/>
              </w:rPr>
              <w:tab/>
              <w:t>Неделя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dd6ee" w:val="clear"/>
            <w:vAlign w:val="top"/>
          </w:tcPr>
          <w:p w:rsidR="00000000" w:rsidDel="00000000" w:rsidP="00000000" w:rsidRDefault="00000000" w:rsidRPr="00000000" w14:paraId="0000002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dd6ee" w:val="clear"/>
            <w:vAlign w:val="top"/>
          </w:tcPr>
          <w:p w:rsidR="00000000" w:rsidDel="00000000" w:rsidP="00000000" w:rsidRDefault="00000000" w:rsidRPr="00000000" w14:paraId="0000002E">
            <w:pPr>
              <w:widowControl w:val="0"/>
              <w:tabs>
                <w:tab w:val="left" w:leader="none" w:pos="284"/>
              </w:tabs>
              <w:spacing w:after="0" w:before="0" w:line="300" w:lineRule="auto"/>
              <w:jc w:val="center"/>
              <w:rPr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vertAlign w:val="baseline"/>
                <w:rtl w:val="0"/>
              </w:rPr>
              <w:tab/>
              <w:t>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dd6ee" w:val="clear"/>
            <w:vAlign w:val="top"/>
          </w:tcPr>
          <w:p w:rsidR="00000000" w:rsidDel="00000000" w:rsidP="00000000" w:rsidRDefault="00000000" w:rsidRPr="00000000" w14:paraId="0000002F">
            <w:pPr>
              <w:widowControl w:val="0"/>
              <w:tabs>
                <w:tab w:val="left" w:leader="none" w:pos="284"/>
              </w:tabs>
              <w:spacing w:after="0" w:before="0" w:line="300" w:lineRule="auto"/>
              <w:jc w:val="center"/>
              <w:rPr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vertAlign w:val="baseline"/>
                <w:rtl w:val="0"/>
              </w:rPr>
              <w:tab/>
              <w:t>II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dd6ee" w:val="clear"/>
            <w:vAlign w:val="top"/>
          </w:tcPr>
          <w:p w:rsidR="00000000" w:rsidDel="00000000" w:rsidP="00000000" w:rsidRDefault="00000000" w:rsidRPr="00000000" w14:paraId="00000030">
            <w:pPr>
              <w:widowControl w:val="0"/>
              <w:tabs>
                <w:tab w:val="left" w:leader="none" w:pos="284"/>
              </w:tabs>
              <w:spacing w:after="0" w:before="0" w:line="300" w:lineRule="auto"/>
              <w:jc w:val="center"/>
              <w:rPr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vertAlign w:val="baseline"/>
                <w:rtl w:val="0"/>
              </w:rPr>
              <w:tab/>
              <w:t>III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dd6ee" w:val="clear"/>
            <w:vAlign w:val="top"/>
          </w:tcPr>
          <w:p w:rsidR="00000000" w:rsidDel="00000000" w:rsidP="00000000" w:rsidRDefault="00000000" w:rsidRPr="00000000" w14:paraId="00000031">
            <w:pPr>
              <w:widowControl w:val="0"/>
              <w:tabs>
                <w:tab w:val="left" w:leader="none" w:pos="284"/>
              </w:tabs>
              <w:spacing w:after="0" w:before="0" w:line="300" w:lineRule="auto"/>
              <w:jc w:val="center"/>
              <w:rPr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vertAlign w:val="baseline"/>
                <w:rtl w:val="0"/>
              </w:rPr>
              <w:t xml:space="preserve">IV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32">
            <w:pPr>
              <w:widowControl w:val="0"/>
              <w:tabs>
                <w:tab w:val="left" w:leader="none" w:pos="284"/>
              </w:tabs>
              <w:spacing w:after="0" w:before="0" w:line="300" w:lineRule="auto"/>
              <w:jc w:val="center"/>
              <w:rPr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vertAlign w:val="baseline"/>
                <w:rtl w:val="0"/>
              </w:rPr>
              <w:tab/>
              <w:t>Январь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33">
            <w:pPr>
              <w:widowControl w:val="0"/>
              <w:tabs>
                <w:tab w:val="left" w:leader="none" w:pos="284"/>
              </w:tabs>
              <w:spacing w:after="0" w:before="0" w:line="300" w:lineRule="auto"/>
              <w:jc w:val="center"/>
              <w:rPr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vertAlign w:val="baseline"/>
                <w:rtl w:val="0"/>
              </w:rPr>
              <w:t xml:space="preserve">+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34">
            <w:pPr>
              <w:widowControl w:val="0"/>
              <w:tabs>
                <w:tab w:val="left" w:leader="none" w:pos="284"/>
              </w:tabs>
              <w:spacing w:after="0" w:before="0" w:line="300" w:lineRule="auto"/>
              <w:jc w:val="center"/>
              <w:rPr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vertAlign w:val="baseline"/>
                <w:rtl w:val="0"/>
              </w:rPr>
              <w:t xml:space="preserve">+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35">
            <w:pPr>
              <w:widowControl w:val="0"/>
              <w:tabs>
                <w:tab w:val="left" w:leader="none" w:pos="284"/>
              </w:tabs>
              <w:spacing w:after="0" w:before="0" w:line="300" w:lineRule="auto"/>
              <w:jc w:val="center"/>
              <w:rPr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vertAlign w:val="baseline"/>
                <w:rtl w:val="0"/>
              </w:rPr>
              <w:t xml:space="preserve">+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36">
            <w:pPr>
              <w:widowControl w:val="0"/>
              <w:tabs>
                <w:tab w:val="left" w:leader="none" w:pos="284"/>
              </w:tabs>
              <w:spacing w:after="0" w:before="0" w:line="300" w:lineRule="auto"/>
              <w:jc w:val="center"/>
              <w:rPr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vertAlign w:val="baseline"/>
                <w:rtl w:val="0"/>
              </w:rPr>
              <w:t xml:space="preserve">+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37">
            <w:pPr>
              <w:widowControl w:val="0"/>
              <w:tabs>
                <w:tab w:val="left" w:leader="none" w:pos="284"/>
              </w:tabs>
              <w:spacing w:after="0" w:before="0" w:line="300" w:lineRule="auto"/>
              <w:jc w:val="center"/>
              <w:rPr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vertAlign w:val="baseline"/>
                <w:rtl w:val="0"/>
              </w:rPr>
              <w:tab/>
              <w:t>Февраль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38">
            <w:pPr>
              <w:widowControl w:val="0"/>
              <w:tabs>
                <w:tab w:val="left" w:leader="none" w:pos="284"/>
              </w:tabs>
              <w:spacing w:after="0" w:before="0" w:line="300" w:lineRule="auto"/>
              <w:jc w:val="center"/>
              <w:rPr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0"/>
              </w:rPr>
              <w:t xml:space="preserve">+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39">
            <w:pPr>
              <w:widowControl w:val="0"/>
              <w:tabs>
                <w:tab w:val="left" w:leader="none" w:pos="284"/>
              </w:tabs>
              <w:spacing w:after="0" w:before="0" w:line="300" w:lineRule="auto"/>
              <w:jc w:val="center"/>
              <w:rPr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0"/>
              </w:rPr>
              <w:t xml:space="preserve">+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3A">
            <w:pPr>
              <w:widowControl w:val="0"/>
              <w:tabs>
                <w:tab w:val="left" w:leader="none" w:pos="284"/>
              </w:tabs>
              <w:spacing w:after="0" w:before="0" w:line="300" w:lineRule="auto"/>
              <w:jc w:val="center"/>
              <w:rPr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0"/>
              </w:rPr>
              <w:t xml:space="preserve">+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3B">
            <w:pPr>
              <w:widowControl w:val="0"/>
              <w:tabs>
                <w:tab w:val="left" w:leader="none" w:pos="284"/>
              </w:tabs>
              <w:spacing w:after="0" w:before="0" w:line="300" w:lineRule="auto"/>
              <w:jc w:val="center"/>
              <w:rPr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0"/>
              </w:rPr>
              <w:t xml:space="preserve">+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3C">
            <w:pPr>
              <w:widowControl w:val="0"/>
              <w:tabs>
                <w:tab w:val="left" w:leader="none" w:pos="284"/>
              </w:tabs>
              <w:spacing w:after="0" w:before="0" w:line="300" w:lineRule="auto"/>
              <w:jc w:val="center"/>
              <w:rPr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vertAlign w:val="baseline"/>
                <w:rtl w:val="0"/>
              </w:rPr>
              <w:tab/>
              <w:t>Март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3D">
            <w:pPr>
              <w:widowControl w:val="0"/>
              <w:tabs>
                <w:tab w:val="left" w:leader="none" w:pos="284"/>
              </w:tabs>
              <w:spacing w:after="0" w:before="0" w:line="300" w:lineRule="auto"/>
              <w:jc w:val="center"/>
              <w:rPr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0"/>
              </w:rPr>
              <w:t xml:space="preserve">+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3E">
            <w:pPr>
              <w:widowControl w:val="0"/>
              <w:tabs>
                <w:tab w:val="left" w:leader="none" w:pos="284"/>
              </w:tabs>
              <w:spacing w:after="0" w:before="0" w:line="300" w:lineRule="auto"/>
              <w:jc w:val="center"/>
              <w:rPr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0"/>
              </w:rPr>
              <w:t xml:space="preserve">+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3F">
            <w:pPr>
              <w:widowControl w:val="0"/>
              <w:tabs>
                <w:tab w:val="left" w:leader="none" w:pos="284"/>
              </w:tabs>
              <w:spacing w:after="0" w:before="0" w:line="300" w:lineRule="auto"/>
              <w:jc w:val="center"/>
              <w:rPr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0"/>
              </w:rPr>
              <w:t xml:space="preserve">+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40">
            <w:pPr>
              <w:widowControl w:val="0"/>
              <w:tabs>
                <w:tab w:val="left" w:leader="none" w:pos="284"/>
              </w:tabs>
              <w:spacing w:after="0" w:before="0" w:line="300" w:lineRule="auto"/>
              <w:jc w:val="center"/>
              <w:rPr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0"/>
              </w:rPr>
              <w:t xml:space="preserve">+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41">
            <w:pPr>
              <w:widowControl w:val="0"/>
              <w:tabs>
                <w:tab w:val="left" w:leader="none" w:pos="284"/>
              </w:tabs>
              <w:spacing w:after="0" w:before="0" w:line="300" w:lineRule="auto"/>
              <w:jc w:val="center"/>
              <w:rPr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vertAlign w:val="baseline"/>
                <w:rtl w:val="0"/>
              </w:rPr>
              <w:tab/>
              <w:t>Май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42">
            <w:pPr>
              <w:widowControl w:val="0"/>
              <w:tabs>
                <w:tab w:val="left" w:leader="none" w:pos="284"/>
              </w:tabs>
              <w:spacing w:after="0" w:before="0" w:line="300" w:lineRule="auto"/>
              <w:jc w:val="center"/>
              <w:rPr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0"/>
              </w:rPr>
              <w:t xml:space="preserve">+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43">
            <w:pPr>
              <w:widowControl w:val="0"/>
              <w:tabs>
                <w:tab w:val="left" w:leader="none" w:pos="284"/>
              </w:tabs>
              <w:spacing w:after="0" w:before="0" w:line="300" w:lineRule="auto"/>
              <w:jc w:val="center"/>
              <w:rPr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0"/>
              </w:rPr>
              <w:t xml:space="preserve">+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44">
            <w:pPr>
              <w:widowControl w:val="0"/>
              <w:tabs>
                <w:tab w:val="left" w:leader="none" w:pos="284"/>
              </w:tabs>
              <w:spacing w:after="0" w:before="0" w:line="300" w:lineRule="auto"/>
              <w:jc w:val="center"/>
              <w:rPr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0"/>
              </w:rPr>
              <w:t xml:space="preserve">+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45">
            <w:pPr>
              <w:widowControl w:val="0"/>
              <w:tabs>
                <w:tab w:val="left" w:leader="none" w:pos="284"/>
              </w:tabs>
              <w:spacing w:after="0" w:before="0" w:line="300" w:lineRule="auto"/>
              <w:jc w:val="center"/>
              <w:rPr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0"/>
              </w:rPr>
              <w:t xml:space="preserve">+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46">
            <w:pPr>
              <w:widowControl w:val="0"/>
              <w:tabs>
                <w:tab w:val="left" w:leader="none" w:pos="284"/>
              </w:tabs>
              <w:spacing w:after="0" w:before="0" w:line="300" w:lineRule="auto"/>
              <w:jc w:val="center"/>
              <w:rPr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vertAlign w:val="baseline"/>
                <w:rtl w:val="0"/>
              </w:rPr>
              <w:tab/>
              <w:t>Апрель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47">
            <w:pPr>
              <w:widowControl w:val="0"/>
              <w:tabs>
                <w:tab w:val="left" w:leader="none" w:pos="284"/>
              </w:tabs>
              <w:spacing w:after="0" w:before="0" w:line="300" w:lineRule="auto"/>
              <w:jc w:val="center"/>
              <w:rPr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0"/>
              </w:rPr>
              <w:t xml:space="preserve">+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48">
            <w:pPr>
              <w:widowControl w:val="0"/>
              <w:tabs>
                <w:tab w:val="left" w:leader="none" w:pos="284"/>
              </w:tabs>
              <w:spacing w:after="0" w:before="0" w:line="300" w:lineRule="auto"/>
              <w:jc w:val="center"/>
              <w:rPr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0"/>
              </w:rPr>
              <w:t xml:space="preserve">+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49">
            <w:pPr>
              <w:widowControl w:val="0"/>
              <w:tabs>
                <w:tab w:val="left" w:leader="none" w:pos="284"/>
              </w:tabs>
              <w:spacing w:after="0" w:before="0" w:line="300" w:lineRule="auto"/>
              <w:jc w:val="center"/>
              <w:rPr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0"/>
              </w:rPr>
              <w:t xml:space="preserve">+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4A">
            <w:pPr>
              <w:widowControl w:val="0"/>
              <w:tabs>
                <w:tab w:val="left" w:leader="none" w:pos="284"/>
              </w:tabs>
              <w:spacing w:after="0" w:before="0" w:line="300" w:lineRule="auto"/>
              <w:jc w:val="center"/>
              <w:rPr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0"/>
              </w:rPr>
              <w:t xml:space="preserve">+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4B">
            <w:pPr>
              <w:widowControl w:val="0"/>
              <w:tabs>
                <w:tab w:val="left" w:leader="none" w:pos="284"/>
              </w:tabs>
              <w:spacing w:after="0" w:before="0" w:line="300" w:lineRule="auto"/>
              <w:jc w:val="center"/>
              <w:rPr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vertAlign w:val="baseline"/>
                <w:rtl w:val="0"/>
              </w:rPr>
              <w:tab/>
              <w:t>Июнь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4C">
            <w:pPr>
              <w:widowControl w:val="0"/>
              <w:tabs>
                <w:tab w:val="left" w:leader="none" w:pos="284"/>
              </w:tabs>
              <w:spacing w:after="0" w:before="0" w:line="300" w:lineRule="auto"/>
              <w:jc w:val="center"/>
              <w:rPr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0"/>
              </w:rPr>
              <w:t xml:space="preserve">+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4D">
            <w:pPr>
              <w:widowControl w:val="0"/>
              <w:tabs>
                <w:tab w:val="left" w:leader="none" w:pos="284"/>
              </w:tabs>
              <w:spacing w:after="0" w:before="0" w:line="300" w:lineRule="auto"/>
              <w:jc w:val="center"/>
              <w:rPr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0"/>
              </w:rPr>
              <w:t xml:space="preserve">+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4E">
            <w:pPr>
              <w:widowControl w:val="0"/>
              <w:tabs>
                <w:tab w:val="left" w:leader="none" w:pos="284"/>
              </w:tabs>
              <w:spacing w:after="0" w:before="0" w:line="300" w:lineRule="auto"/>
              <w:jc w:val="center"/>
              <w:rPr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0"/>
              </w:rPr>
              <w:t xml:space="preserve">+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4F">
            <w:pPr>
              <w:widowControl w:val="0"/>
              <w:tabs>
                <w:tab w:val="left" w:leader="none" w:pos="284"/>
              </w:tabs>
              <w:spacing w:after="0" w:before="0" w:line="300" w:lineRule="auto"/>
              <w:jc w:val="center"/>
              <w:rPr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0"/>
              </w:rPr>
              <w:t xml:space="preserve">+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50">
            <w:pPr>
              <w:widowControl w:val="0"/>
              <w:tabs>
                <w:tab w:val="left" w:leader="none" w:pos="284"/>
              </w:tabs>
              <w:spacing w:after="0" w:before="0" w:line="300" w:lineRule="auto"/>
              <w:jc w:val="center"/>
              <w:rPr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vertAlign w:val="baseline"/>
                <w:rtl w:val="0"/>
              </w:rPr>
              <w:tab/>
              <w:t>Июль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51">
            <w:pPr>
              <w:widowControl w:val="0"/>
              <w:tabs>
                <w:tab w:val="left" w:leader="none" w:pos="284"/>
              </w:tabs>
              <w:spacing w:after="0" w:before="0" w:line="300" w:lineRule="auto"/>
              <w:jc w:val="center"/>
              <w:rPr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0"/>
              </w:rPr>
              <w:t xml:space="preserve">+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52">
            <w:pPr>
              <w:widowControl w:val="0"/>
              <w:tabs>
                <w:tab w:val="left" w:leader="none" w:pos="284"/>
              </w:tabs>
              <w:spacing w:after="0" w:before="0" w:line="300" w:lineRule="auto"/>
              <w:jc w:val="center"/>
              <w:rPr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0"/>
              </w:rPr>
              <w:t xml:space="preserve">+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53">
            <w:pPr>
              <w:widowControl w:val="0"/>
              <w:tabs>
                <w:tab w:val="left" w:leader="none" w:pos="284"/>
              </w:tabs>
              <w:spacing w:after="0" w:before="0" w:line="300" w:lineRule="auto"/>
              <w:jc w:val="center"/>
              <w:rPr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0"/>
              </w:rPr>
              <w:t xml:space="preserve">+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54">
            <w:pPr>
              <w:widowControl w:val="0"/>
              <w:tabs>
                <w:tab w:val="left" w:leader="none" w:pos="284"/>
              </w:tabs>
              <w:spacing w:after="0" w:before="0" w:line="300" w:lineRule="auto"/>
              <w:jc w:val="center"/>
              <w:rPr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0"/>
              </w:rPr>
              <w:t xml:space="preserve">+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55">
            <w:pPr>
              <w:widowControl w:val="0"/>
              <w:tabs>
                <w:tab w:val="left" w:leader="none" w:pos="284"/>
              </w:tabs>
              <w:spacing w:after="0" w:before="0" w:line="300" w:lineRule="auto"/>
              <w:jc w:val="center"/>
              <w:rPr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vertAlign w:val="baseline"/>
                <w:rtl w:val="0"/>
              </w:rPr>
              <w:tab/>
              <w:t>Август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56">
            <w:pPr>
              <w:widowControl w:val="0"/>
              <w:tabs>
                <w:tab w:val="left" w:leader="none" w:pos="284"/>
              </w:tabs>
              <w:spacing w:after="0" w:before="0" w:line="300" w:lineRule="auto"/>
              <w:jc w:val="center"/>
              <w:rPr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0"/>
              </w:rPr>
              <w:t xml:space="preserve">+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57">
            <w:pPr>
              <w:widowControl w:val="0"/>
              <w:tabs>
                <w:tab w:val="left" w:leader="none" w:pos="284"/>
              </w:tabs>
              <w:spacing w:after="0" w:before="0" w:line="300" w:lineRule="auto"/>
              <w:jc w:val="center"/>
              <w:rPr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0"/>
              </w:rPr>
              <w:t xml:space="preserve">+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58">
            <w:pPr>
              <w:widowControl w:val="0"/>
              <w:tabs>
                <w:tab w:val="left" w:leader="none" w:pos="284"/>
              </w:tabs>
              <w:spacing w:after="0" w:before="0" w:line="300" w:lineRule="auto"/>
              <w:jc w:val="center"/>
              <w:rPr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0"/>
              </w:rPr>
              <w:t xml:space="preserve">+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59">
            <w:pPr>
              <w:widowControl w:val="0"/>
              <w:tabs>
                <w:tab w:val="left" w:leader="none" w:pos="284"/>
              </w:tabs>
              <w:spacing w:after="0" w:before="0" w:line="300" w:lineRule="auto"/>
              <w:jc w:val="center"/>
              <w:rPr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0"/>
              </w:rPr>
              <w:t xml:space="preserve">+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5A">
            <w:pPr>
              <w:widowControl w:val="0"/>
              <w:tabs>
                <w:tab w:val="left" w:leader="none" w:pos="284"/>
              </w:tabs>
              <w:spacing w:after="0" w:before="0" w:line="300" w:lineRule="auto"/>
              <w:jc w:val="center"/>
              <w:rPr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vertAlign w:val="baseline"/>
                <w:rtl w:val="0"/>
              </w:rPr>
              <w:tab/>
              <w:t>Сентябрь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5B">
            <w:pPr>
              <w:widowControl w:val="0"/>
              <w:tabs>
                <w:tab w:val="left" w:leader="none" w:pos="284"/>
              </w:tabs>
              <w:spacing w:after="0" w:before="0" w:line="300" w:lineRule="auto"/>
              <w:jc w:val="center"/>
              <w:rPr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0"/>
              </w:rPr>
              <w:t xml:space="preserve">+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5C">
            <w:pPr>
              <w:widowControl w:val="0"/>
              <w:tabs>
                <w:tab w:val="left" w:leader="none" w:pos="284"/>
              </w:tabs>
              <w:spacing w:after="0" w:before="0" w:line="300" w:lineRule="auto"/>
              <w:jc w:val="center"/>
              <w:rPr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0"/>
              </w:rPr>
              <w:t xml:space="preserve">+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5D">
            <w:pPr>
              <w:widowControl w:val="0"/>
              <w:tabs>
                <w:tab w:val="left" w:leader="none" w:pos="284"/>
              </w:tabs>
              <w:spacing w:after="0" w:before="0" w:line="300" w:lineRule="auto"/>
              <w:jc w:val="center"/>
              <w:rPr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0"/>
              </w:rPr>
              <w:t xml:space="preserve">+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5E">
            <w:pPr>
              <w:widowControl w:val="0"/>
              <w:tabs>
                <w:tab w:val="left" w:leader="none" w:pos="284"/>
              </w:tabs>
              <w:spacing w:after="0" w:before="0" w:line="300" w:lineRule="auto"/>
              <w:jc w:val="center"/>
              <w:rPr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0"/>
              </w:rPr>
              <w:t xml:space="preserve">+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5F">
            <w:pPr>
              <w:widowControl w:val="0"/>
              <w:tabs>
                <w:tab w:val="left" w:leader="none" w:pos="284"/>
              </w:tabs>
              <w:spacing w:after="0" w:before="0" w:line="300" w:lineRule="auto"/>
              <w:jc w:val="center"/>
              <w:rPr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vertAlign w:val="baseline"/>
                <w:rtl w:val="0"/>
              </w:rPr>
              <w:tab/>
              <w:t>Октябрь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60">
            <w:pPr>
              <w:widowControl w:val="0"/>
              <w:tabs>
                <w:tab w:val="left" w:leader="none" w:pos="284"/>
              </w:tabs>
              <w:spacing w:after="0" w:before="0" w:line="300" w:lineRule="auto"/>
              <w:jc w:val="center"/>
              <w:rPr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0"/>
              </w:rPr>
              <w:t xml:space="preserve">+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61">
            <w:pPr>
              <w:widowControl w:val="0"/>
              <w:tabs>
                <w:tab w:val="left" w:leader="none" w:pos="284"/>
              </w:tabs>
              <w:spacing w:after="0" w:before="0" w:line="300" w:lineRule="auto"/>
              <w:jc w:val="center"/>
              <w:rPr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0"/>
              </w:rPr>
              <w:t xml:space="preserve">+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62">
            <w:pPr>
              <w:widowControl w:val="0"/>
              <w:tabs>
                <w:tab w:val="left" w:leader="none" w:pos="284"/>
              </w:tabs>
              <w:spacing w:after="0" w:before="0" w:line="300" w:lineRule="auto"/>
              <w:jc w:val="center"/>
              <w:rPr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0"/>
              </w:rPr>
              <w:t xml:space="preserve">+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63">
            <w:pPr>
              <w:widowControl w:val="0"/>
              <w:tabs>
                <w:tab w:val="left" w:leader="none" w:pos="284"/>
              </w:tabs>
              <w:spacing w:after="0" w:before="0" w:line="300" w:lineRule="auto"/>
              <w:jc w:val="center"/>
              <w:rPr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0"/>
              </w:rPr>
              <w:t xml:space="preserve">+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64">
            <w:pPr>
              <w:widowControl w:val="0"/>
              <w:tabs>
                <w:tab w:val="left" w:leader="none" w:pos="284"/>
              </w:tabs>
              <w:spacing w:after="0" w:before="0" w:line="300" w:lineRule="auto"/>
              <w:jc w:val="center"/>
              <w:rPr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vertAlign w:val="baseline"/>
                <w:rtl w:val="0"/>
              </w:rPr>
              <w:tab/>
              <w:t>Ноябрь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65">
            <w:pPr>
              <w:widowControl w:val="0"/>
              <w:tabs>
                <w:tab w:val="left" w:leader="none" w:pos="284"/>
              </w:tabs>
              <w:spacing w:after="0" w:before="0" w:line="300" w:lineRule="auto"/>
              <w:jc w:val="center"/>
              <w:rPr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0"/>
              </w:rPr>
              <w:t xml:space="preserve">+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66">
            <w:pPr>
              <w:widowControl w:val="0"/>
              <w:tabs>
                <w:tab w:val="left" w:leader="none" w:pos="284"/>
              </w:tabs>
              <w:spacing w:after="0" w:before="0" w:line="300" w:lineRule="auto"/>
              <w:jc w:val="center"/>
              <w:rPr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0"/>
              </w:rPr>
              <w:t xml:space="preserve">+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67">
            <w:pPr>
              <w:widowControl w:val="0"/>
              <w:tabs>
                <w:tab w:val="left" w:leader="none" w:pos="284"/>
              </w:tabs>
              <w:spacing w:after="0" w:before="0" w:line="300" w:lineRule="auto"/>
              <w:jc w:val="center"/>
              <w:rPr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0"/>
              </w:rPr>
              <w:t xml:space="preserve">+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68">
            <w:pPr>
              <w:widowControl w:val="0"/>
              <w:tabs>
                <w:tab w:val="left" w:leader="none" w:pos="284"/>
              </w:tabs>
              <w:spacing w:after="0" w:before="0" w:line="300" w:lineRule="auto"/>
              <w:jc w:val="center"/>
              <w:rPr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0"/>
              </w:rPr>
              <w:t xml:space="preserve">+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69">
            <w:pPr>
              <w:widowControl w:val="0"/>
              <w:tabs>
                <w:tab w:val="left" w:leader="none" w:pos="284"/>
              </w:tabs>
              <w:spacing w:after="0" w:before="0" w:line="300" w:lineRule="auto"/>
              <w:jc w:val="center"/>
              <w:rPr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vertAlign w:val="baseline"/>
                <w:rtl w:val="0"/>
              </w:rPr>
              <w:tab/>
              <w:t>Декабрь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6A">
            <w:pPr>
              <w:widowControl w:val="0"/>
              <w:tabs>
                <w:tab w:val="left" w:leader="none" w:pos="284"/>
              </w:tabs>
              <w:spacing w:after="0" w:before="0" w:line="300" w:lineRule="auto"/>
              <w:jc w:val="center"/>
              <w:rPr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0"/>
              </w:rPr>
              <w:t xml:space="preserve">+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6B">
            <w:pPr>
              <w:widowControl w:val="0"/>
              <w:tabs>
                <w:tab w:val="left" w:leader="none" w:pos="284"/>
              </w:tabs>
              <w:spacing w:after="0" w:before="0" w:line="300" w:lineRule="auto"/>
              <w:jc w:val="center"/>
              <w:rPr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0"/>
              </w:rPr>
              <w:t xml:space="preserve">+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6C">
            <w:pPr>
              <w:widowControl w:val="0"/>
              <w:tabs>
                <w:tab w:val="left" w:leader="none" w:pos="284"/>
              </w:tabs>
              <w:spacing w:after="0" w:before="0" w:line="300" w:lineRule="auto"/>
              <w:jc w:val="center"/>
              <w:rPr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0"/>
              </w:rPr>
              <w:t xml:space="preserve">+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6D">
            <w:pPr>
              <w:widowControl w:val="0"/>
              <w:tabs>
                <w:tab w:val="left" w:leader="none" w:pos="284"/>
              </w:tabs>
              <w:spacing w:after="0" w:before="0" w:line="300" w:lineRule="auto"/>
              <w:jc w:val="center"/>
              <w:rPr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vertAlign w:val="baseline"/>
                <w:rtl w:val="0"/>
              </w:rPr>
              <w:t xml:space="preserve">+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E">
      <w:pPr>
        <w:widowControl w:val="0"/>
        <w:shd w:fill="ffffff" w:val="clear"/>
        <w:tabs>
          <w:tab w:val="left" w:leader="none" w:pos="284"/>
        </w:tabs>
        <w:spacing w:after="280" w:before="280" w:line="300" w:lineRule="auto"/>
        <w:jc w:val="center"/>
        <w:rPr>
          <w:rFonts w:ascii="Calibri" w:cs="Calibri" w:eastAsia="Calibri" w:hAnsi="Calibri"/>
          <w:sz w:val="20"/>
          <w:szCs w:val="20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1"/>
          <w:iCs w:val="1"/>
          <w:vertAlign w:val="baseline"/>
          <w:rtl w:val="0"/>
        </w:rPr>
        <w:tab/>
        <w:t>Примечание: проводить осмотр стеллажей не реже одного раза в неделю.</w:t>
      </w:r>
      <w:r w:rsidDel="00000000" w:rsidR="00000000" w:rsidRPr="00000000">
        <w:rPr>
          <w:rFonts w:ascii="Calibri" w:cs="Calibri" w:eastAsia="Calibri" w:hAnsi="Calibri"/>
          <w:b w:val="1"/>
          <w:bCs w:val="1"/>
          <w:vertAlign w:val="baseline"/>
          <w:rtl w:val="0"/>
        </w:rPr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F">
      <w:pPr>
        <w:pageBreakBefore w:val="1"/>
        <w:widowControl w:val="0"/>
        <w:shd w:fill="ffffff" w:val="clear"/>
        <w:tabs>
          <w:tab w:val="left" w:leader="none" w:pos="284"/>
        </w:tabs>
        <w:spacing w:after="280" w:before="0" w:lineRule="auto"/>
        <w:jc w:val="right"/>
        <w:rPr>
          <w:rFonts w:ascii="Calibri" w:cs="Calibri" w:eastAsia="Calibri" w:hAnsi="Calibri"/>
          <w:sz w:val="20"/>
          <w:szCs w:val="20"/>
          <w:vertAlign w:val="baseline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vertAlign w:val="baseline"/>
          <w:rtl w:val="0"/>
        </w:rPr>
        <w:tab/>
        <w:t>Приложение 2</w:t>
      </w:r>
    </w:p>
    <w:p w:rsidR="00000000" w:rsidDel="00000000" w:rsidP="00000000" w:rsidRDefault="00000000" w:rsidRPr="00000000" w14:paraId="00000070">
      <w:pPr>
        <w:widowControl w:val="0"/>
        <w:shd w:fill="ffffff" w:val="clear"/>
        <w:tabs>
          <w:tab w:val="left" w:leader="none" w:pos="284"/>
        </w:tabs>
        <w:spacing w:after="280" w:before="280" w:lineRule="auto"/>
        <w:jc w:val="right"/>
        <w:rPr>
          <w:rFonts w:ascii="Calibri" w:cs="Calibri" w:eastAsia="Calibri" w:hAnsi="Calibri"/>
          <w:sz w:val="20"/>
          <w:szCs w:val="20"/>
          <w:vertAlign w:val="baseline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vertAlign w:val="baseline"/>
          <w:rtl w:val="0"/>
        </w:rPr>
        <w:tab/>
        <w:t>К приказу №8-ОП</w:t>
      </w:r>
    </w:p>
    <w:p w:rsidR="00000000" w:rsidDel="00000000" w:rsidP="00000000" w:rsidRDefault="00000000" w:rsidRPr="00000000" w14:paraId="00000071">
      <w:pPr>
        <w:widowControl w:val="0"/>
        <w:shd w:fill="ffffff" w:val="clear"/>
        <w:tabs>
          <w:tab w:val="left" w:leader="none" w:pos="284"/>
        </w:tabs>
        <w:spacing w:after="280" w:before="280" w:lineRule="auto"/>
        <w:jc w:val="right"/>
        <w:rPr>
          <w:rFonts w:ascii="Calibri" w:cs="Calibri" w:eastAsia="Calibri" w:hAnsi="Calibri"/>
          <w:b w:val="1"/>
          <w:bCs w:val="1"/>
          <w:sz w:val="20"/>
          <w:szCs w:val="20"/>
          <w:vertAlign w:val="baseline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vertAlign w:val="baseline"/>
          <w:rtl w:val="0"/>
        </w:rPr>
        <w:tab/>
        <w:t>от 13 октября 2026 года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2">
      <w:pPr>
        <w:widowControl w:val="0"/>
        <w:shd w:fill="ffffff" w:val="clear"/>
        <w:tabs>
          <w:tab w:val="left" w:leader="none" w:pos="284"/>
        </w:tabs>
        <w:spacing w:after="280" w:before="280" w:line="300" w:lineRule="auto"/>
        <w:jc w:val="center"/>
        <w:rPr>
          <w:rFonts w:ascii="Calibri" w:cs="Calibri" w:eastAsia="Calibri" w:hAnsi="Calibri"/>
          <w:b w:val="1"/>
          <w:bCs w:val="1"/>
          <w:sz w:val="20"/>
          <w:szCs w:val="2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3">
      <w:pPr>
        <w:jc w:val="center"/>
        <w:rPr>
          <w:rFonts w:ascii="Calibri" w:cs="Calibri" w:eastAsia="Calibri" w:hAnsi="Calibri"/>
          <w:b w:val="1"/>
          <w:bCs w:val="1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vertAlign w:val="baseline"/>
          <w:rtl w:val="0"/>
        </w:rPr>
        <w:t>ЖУРНАЛ</w:t>
      </w:r>
    </w:p>
    <w:p w:rsidR="00000000" w:rsidDel="00000000" w:rsidP="00000000" w:rsidRDefault="00000000" w:rsidRPr="00000000" w14:paraId="00000074">
      <w:pPr>
        <w:jc w:val="center"/>
        <w:rPr>
          <w:rFonts w:ascii="Calibri" w:cs="Calibri" w:eastAsia="Calibri" w:hAnsi="Calibri"/>
          <w:b w:val="1"/>
          <w:bCs w:val="1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vertAlign w:val="baseline"/>
          <w:rtl w:val="0"/>
        </w:rPr>
        <w:t>технического освидетельствования стеллажей</w:t>
      </w:r>
    </w:p>
    <w:p w:rsidR="00000000" w:rsidDel="00000000" w:rsidP="00000000" w:rsidRDefault="00000000" w:rsidRPr="00000000" w14:paraId="00000075">
      <w:pPr>
        <w:jc w:val="right"/>
        <w:rPr>
          <w:rFonts w:ascii="Calibri" w:cs="Calibri" w:eastAsia="Calibri" w:hAnsi="Calibri"/>
          <w:b w:val="1"/>
          <w:bCs w:val="1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6">
      <w:pPr>
        <w:jc w:val="center"/>
        <w:rPr>
          <w:rFonts w:ascii="Calibri" w:cs="Calibri" w:eastAsia="Calibri" w:hAnsi="Calibri"/>
          <w:vertAlign w:val="superscript"/>
        </w:rPr>
      </w:pPr>
      <w:r w:rsidDel="00000000" w:rsidR="00000000" w:rsidRPr="00000000">
        <w:rPr>
          <w:rFonts w:ascii="Calibri" w:cs="Calibri" w:eastAsia="Calibri" w:hAnsi="Calibri"/>
          <w:i w:val="1"/>
          <w:iCs w:val="1"/>
          <w:vertAlign w:val="baseline"/>
          <w:rtl w:val="0"/>
        </w:rPr>
        <w:t>__________________ООО «Название», склад ________________</w:t>
      </w:r>
      <w:r w:rsidDel="00000000" w:rsidR="00000000" w:rsidRPr="00000000">
        <w:rPr>
          <w:rFonts w:ascii="Calibri" w:cs="Calibri" w:eastAsia="Calibri" w:hAnsi="Calibri"/>
          <w:i w:val="1"/>
          <w:iCs w:val="1"/>
          <w:u w:val="single"/>
          <w:vertAlign w:val="baseline"/>
          <w:rtl w:val="0"/>
        </w:rPr>
      </w:r>
      <w:r w:rsidDel="00000000" w:rsidR="00000000" w:rsidRPr="00000000">
        <w:rPr>
          <w:rFonts w:ascii="Calibri" w:cs="Calibri" w:eastAsia="Calibri" w:hAnsi="Calibri"/>
          <w:i w:val="1"/>
          <w:iCs w:val="1"/>
          <w:vertAlign w:val="baseline"/>
          <w:rtl w:val="0"/>
        </w:rPr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7">
      <w:pPr>
        <w:jc w:val="center"/>
        <w:rPr>
          <w:rFonts w:ascii="Calibri" w:cs="Calibri" w:eastAsia="Calibri" w:hAnsi="Calibri"/>
          <w:vertAlign w:val="superscript"/>
        </w:rPr>
      </w:pPr>
      <w:r w:rsidDel="00000000" w:rsidR="00000000" w:rsidRPr="00000000">
        <w:rPr>
          <w:rFonts w:ascii="Calibri" w:cs="Calibri" w:eastAsia="Calibri" w:hAnsi="Calibri"/>
          <w:vertAlign w:val="superscript"/>
          <w:rtl w:val="0"/>
        </w:rPr>
        <w:t>(наименование предприятия, подразделения)</w:t>
      </w:r>
    </w:p>
    <w:tbl>
      <w:tblPr>
        <w:tblStyle w:val="Table2"/>
        <w:tblW w:w="10260.0" w:type="dxa"/>
        <w:jc w:val="left"/>
        <w:tblInd w:w="-108.0" w:type="dxa"/>
        <w:tblLayout w:type="fixed"/>
        <w:tblLook w:val="0000"/>
      </w:tblPr>
      <w:tblGrid>
        <w:gridCol w:w="1620"/>
        <w:gridCol w:w="2880"/>
        <w:gridCol w:w="1620"/>
        <w:gridCol w:w="2158"/>
        <w:gridCol w:w="1982"/>
        <w:tblGridChange w:id="0">
          <w:tblGrid>
            <w:gridCol w:w="1620"/>
            <w:gridCol w:w="2880"/>
            <w:gridCol w:w="1620"/>
            <w:gridCol w:w="2158"/>
            <w:gridCol w:w="1982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79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vertAlign w:val="baseline"/>
                <w:rtl w:val="0"/>
              </w:rPr>
              <w:t>Дата освидетельствования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7A">
            <w:pPr>
              <w:jc w:val="center"/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vertAlign w:val="baseline"/>
                <w:rtl w:val="0"/>
              </w:rPr>
              <w:t>Наименование стеллажа</w:t>
            </w:r>
          </w:p>
          <w:p w:rsidR="00000000" w:rsidDel="00000000" w:rsidP="00000000" w:rsidRDefault="00000000" w:rsidRPr="00000000" w14:paraId="0000007B">
            <w:pPr>
              <w:jc w:val="center"/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7C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vertAlign w:val="baseline"/>
                <w:rtl w:val="0"/>
              </w:rPr>
              <w:t>Инвентарный номер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7D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vertAlign w:val="baseline"/>
                <w:rtl w:val="0"/>
              </w:rPr>
              <w:t>Результаты осмотра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7E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vertAlign w:val="baseline"/>
                <w:rtl w:val="0"/>
              </w:rPr>
              <w:t>Подпись лица, проводившего осмотр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7F">
            <w:pPr>
              <w:jc w:val="center"/>
              <w:rPr>
                <w:rFonts w:ascii="Calibri" w:cs="Calibri" w:eastAsia="Calibri" w:hAnsi="Calibri"/>
                <w:b w:val="1"/>
                <w:bCs w:val="1"/>
                <w:i w:val="1"/>
                <w:iCs w:val="1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80">
            <w:pPr>
              <w:rPr>
                <w:rFonts w:ascii="Calibri" w:cs="Calibri" w:eastAsia="Calibri" w:hAnsi="Calibri"/>
                <w:b w:val="1"/>
                <w:bCs w:val="1"/>
                <w:i w:val="1"/>
                <w:iCs w:val="1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81">
            <w:pPr>
              <w:jc w:val="center"/>
              <w:rPr>
                <w:rFonts w:ascii="Calibri" w:cs="Calibri" w:eastAsia="Calibri" w:hAnsi="Calibri"/>
                <w:i w:val="1"/>
                <w:iCs w:val="1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82">
            <w:pPr>
              <w:rPr>
                <w:rFonts w:ascii="Calibri" w:cs="Calibri" w:eastAsia="Calibri" w:hAnsi="Calibri"/>
                <w:i w:val="1"/>
                <w:iCs w:val="1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83">
            <w:pPr>
              <w:rPr>
                <w:rFonts w:ascii="Calibri" w:cs="Calibri" w:eastAsia="Calibri" w:hAnsi="Calibri"/>
                <w:b w:val="1"/>
                <w:bCs w:val="1"/>
                <w:i w:val="1"/>
                <w:iCs w:val="1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84">
            <w:pPr>
              <w:jc w:val="center"/>
              <w:rPr>
                <w:rFonts w:ascii="Calibri" w:cs="Calibri" w:eastAsia="Calibri" w:hAnsi="Calibri"/>
                <w:b w:val="1"/>
                <w:bCs w:val="1"/>
                <w:i w:val="1"/>
                <w:iCs w:val="1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85">
            <w:pPr>
              <w:rPr>
                <w:rFonts w:ascii="Calibri" w:cs="Calibri" w:eastAsia="Calibri" w:hAnsi="Calibri"/>
                <w:b w:val="1"/>
                <w:bCs w:val="1"/>
                <w:i w:val="1"/>
                <w:iCs w:val="1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86">
            <w:pPr>
              <w:jc w:val="center"/>
              <w:rPr>
                <w:rFonts w:ascii="Calibri" w:cs="Calibri" w:eastAsia="Calibri" w:hAnsi="Calibri"/>
                <w:i w:val="1"/>
                <w:iCs w:val="1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87">
            <w:pPr>
              <w:rPr>
                <w:rFonts w:ascii="Calibri" w:cs="Calibri" w:eastAsia="Calibri" w:hAnsi="Calibri"/>
                <w:i w:val="1"/>
                <w:iCs w:val="1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88">
            <w:pPr>
              <w:rPr>
                <w:rFonts w:ascii="Calibri" w:cs="Calibri" w:eastAsia="Calibri" w:hAnsi="Calibri"/>
                <w:b w:val="1"/>
                <w:bCs w:val="1"/>
                <w:i w:val="1"/>
                <w:iCs w:val="1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sectPr>
      <w:headerReference r:id="rId7" w:type="default"/>
      <w:headerReference r:id="rId8" w:type="first"/>
      <w:headerReference r:id="rId9" w:type="even"/>
      <w:footerReference r:id="rId10" w:type="default"/>
      <w:footerReference r:id="rId11" w:type="first"/>
      <w:footerReference r:id="rId12" w:type="even"/>
      <w:pgSz w:h="16838" w:w="11906" w:orient="portrait"/>
      <w:pgMar w:bottom="1134" w:top="1134" w:left="1701" w:right="850" w:header="0" w:footer="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Calibri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8F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77"/>
        <w:tab w:val="right" w:leader="none" w:pos="9355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90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77"/>
        <w:tab w:val="right" w:leader="none" w:pos="9355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91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77"/>
        <w:tab w:val="right" w:leader="none" w:pos="9355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8C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77"/>
        <w:tab w:val="right" w:leader="none" w:pos="9355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8D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77"/>
        <w:tab w:val="right" w:leader="none" w:pos="9355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8E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77"/>
        <w:tab w:val="right" w:leader="none" w:pos="9355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uk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character" w:styleId="Основнойшрифтабзаца">
    <w:name w:val="Основной шрифт абзаца"/>
    <w:next w:val="Основнойшрифтабзаца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ВерхнийколонтитулЗнак">
    <w:name w:val="Верхний колонтитул Знак"/>
    <w:next w:val="ВерхнийколонтитулЗнак"/>
    <w:autoRedefine w:val="0"/>
    <w:hidden w:val="0"/>
    <w:qFormat w:val="0"/>
    <w:rPr>
      <w:w w:val="100"/>
      <w:position w:val="-1"/>
      <w:sz w:val="24"/>
      <w:szCs w:val="24"/>
      <w:effect w:val="none"/>
      <w:vertAlign w:val="baseline"/>
      <w:cs w:val="0"/>
      <w:em w:val="none"/>
      <w:lang/>
    </w:rPr>
  </w:style>
  <w:style w:type="character" w:styleId="НижнийколонтитулЗнак">
    <w:name w:val="Нижний колонтитул Знак"/>
    <w:next w:val="НижнийколонтитулЗнак"/>
    <w:autoRedefine w:val="0"/>
    <w:hidden w:val="0"/>
    <w:qFormat w:val="0"/>
    <w:rPr>
      <w:w w:val="100"/>
      <w:position w:val="-1"/>
      <w:sz w:val="24"/>
      <w:szCs w:val="24"/>
      <w:effect w:val="none"/>
      <w:vertAlign w:val="baseline"/>
      <w:cs w:val="0"/>
      <w:em w:val="none"/>
      <w:lang/>
    </w:rPr>
  </w:style>
  <w:style w:type="character" w:styleId="Hyperlink">
    <w:name w:val="Hyperlink"/>
    <w:next w:val="Hyperlink"/>
    <w:autoRedefine w:val="0"/>
    <w:hidden w:val="0"/>
    <w:qFormat w:val="0"/>
    <w:rPr>
      <w:color w:val="0000ff"/>
      <w:w w:val="100"/>
      <w:position w:val="-1"/>
      <w:u w:val="single"/>
      <w:effect w:val="none"/>
      <w:vertAlign w:val="baseline"/>
      <w:cs w:val="0"/>
      <w:em w:val="none"/>
      <w:lang/>
    </w:rPr>
  </w:style>
  <w:style w:type="paragraph" w:styleId="Heading">
    <w:name w:val="Heading"/>
    <w:basedOn w:val="Normal"/>
    <w:next w:val="BodyText"/>
    <w:autoRedefine w:val="0"/>
    <w:hidden w:val="0"/>
    <w:qFormat w:val="0"/>
    <w:pPr>
      <w:keepNext w:val="1"/>
      <w:widowControl w:val="1"/>
      <w:suppressAutoHyphens w:val="0"/>
      <w:bidi w:val="0"/>
      <w:spacing w:after="120" w:before="240" w:line="1" w:lineRule="atLeast"/>
      <w:ind w:leftChars="-1" w:rightChars="0" w:firstLineChars="-1"/>
      <w:jc w:val="left"/>
      <w:textDirection w:val="btLr"/>
      <w:textAlignment w:val="top"/>
      <w:outlineLvl w:val="0"/>
    </w:pPr>
    <w:rPr>
      <w:rFonts w:ascii="Liberation Sans" w:cs="Noto Sans" w:eastAsia="Linux Libertine G" w:hAnsi="Liberation Sans"/>
      <w:w w:val="100"/>
      <w:kern w:val="0"/>
      <w:position w:val="-1"/>
      <w:sz w:val="28"/>
      <w:szCs w:val="28"/>
      <w:effect w:val="none"/>
      <w:vertAlign w:val="baseline"/>
      <w:cs w:val="0"/>
      <w:em w:val="none"/>
      <w:lang w:bidi="ar-SA" w:eastAsia="zh-CN" w:val="ru-RU"/>
    </w:rPr>
  </w:style>
  <w:style w:type="paragraph" w:styleId="BodyText">
    <w:name w:val="Body Text"/>
    <w:basedOn w:val="Normal"/>
    <w:next w:val="BodyText"/>
    <w:autoRedefine w:val="0"/>
    <w:hidden w:val="0"/>
    <w:qFormat w:val="0"/>
    <w:pPr>
      <w:widowControl w:val="1"/>
      <w:suppressAutoHyphens w:val="0"/>
      <w:bidi w:val="0"/>
      <w:spacing w:after="140" w:before="0" w:line="276" w:lineRule="auto"/>
      <w:ind w:leftChars="-1" w:rightChars="0" w:firstLineChars="-1"/>
      <w:jc w:val="left"/>
      <w:textDirection w:val="btLr"/>
      <w:textAlignment w:val="top"/>
      <w:outlineLvl w:val="0"/>
    </w:pPr>
    <w:rPr>
      <w:rFonts w:ascii="Times New Roman" w:cs="Times New Roman" w:eastAsia="Times New Roman" w:hAnsi="Times New Roman"/>
      <w:w w:val="100"/>
      <w:kern w:val="0"/>
      <w:position w:val="-1"/>
      <w:sz w:val="24"/>
      <w:szCs w:val="24"/>
      <w:effect w:val="none"/>
      <w:vertAlign w:val="baseline"/>
      <w:cs w:val="0"/>
      <w:em w:val="none"/>
      <w:lang w:bidi="ar-SA" w:eastAsia="zh-CN" w:val="ru-RU"/>
    </w:rPr>
  </w:style>
  <w:style w:type="paragraph" w:styleId="List">
    <w:name w:val="List"/>
    <w:basedOn w:val="BodyText"/>
    <w:next w:val="List"/>
    <w:autoRedefine w:val="0"/>
    <w:hidden w:val="0"/>
    <w:qFormat w:val="0"/>
    <w:pPr>
      <w:widowControl w:val="1"/>
      <w:suppressAutoHyphens w:val="0"/>
      <w:bidi w:val="0"/>
      <w:spacing w:after="140" w:before="0" w:line="276" w:lineRule="auto"/>
      <w:ind w:leftChars="-1" w:rightChars="0" w:firstLineChars="-1"/>
      <w:jc w:val="left"/>
      <w:textDirection w:val="btLr"/>
      <w:textAlignment w:val="top"/>
      <w:outlineLvl w:val="0"/>
    </w:pPr>
    <w:rPr>
      <w:rFonts w:ascii="Times New Roman" w:cs="Noto Sans" w:eastAsia="Times New Roman" w:hAnsi="Times New Roman"/>
      <w:w w:val="100"/>
      <w:kern w:val="0"/>
      <w:position w:val="-1"/>
      <w:sz w:val="24"/>
      <w:szCs w:val="24"/>
      <w:effect w:val="none"/>
      <w:vertAlign w:val="baseline"/>
      <w:cs w:val="0"/>
      <w:em w:val="none"/>
      <w:lang w:bidi="ar-SA" w:eastAsia="zh-CN" w:val="ru-RU"/>
    </w:rPr>
  </w:style>
  <w:style w:type="paragraph" w:styleId="caption">
    <w:name w:val="caption"/>
    <w:basedOn w:val="Normal"/>
    <w:next w:val="caption"/>
    <w:autoRedefine w:val="0"/>
    <w:hidden w:val="0"/>
    <w:qFormat w:val="0"/>
    <w:pPr>
      <w:widowControl w:val="1"/>
      <w:suppressLineNumbers w:val="1"/>
      <w:suppressAutoHyphens w:val="0"/>
      <w:bidi w:val="0"/>
      <w:spacing w:after="120" w:before="120" w:line="1" w:lineRule="atLeast"/>
      <w:ind w:leftChars="-1" w:rightChars="0" w:firstLineChars="-1"/>
      <w:jc w:val="left"/>
      <w:textDirection w:val="btLr"/>
      <w:textAlignment w:val="top"/>
      <w:outlineLvl w:val="0"/>
    </w:pPr>
    <w:rPr>
      <w:rFonts w:ascii="Times New Roman" w:cs="Noto Sans" w:eastAsia="Times New Roman" w:hAnsi="Times New Roman"/>
      <w:i w:val="1"/>
      <w:iCs w:val="1"/>
      <w:w w:val="100"/>
      <w:kern w:val="0"/>
      <w:position w:val="-1"/>
      <w:sz w:val="24"/>
      <w:szCs w:val="24"/>
      <w:effect w:val="none"/>
      <w:vertAlign w:val="baseline"/>
      <w:cs w:val="0"/>
      <w:em w:val="none"/>
      <w:lang w:bidi="ar-SA" w:eastAsia="zh-CN" w:val="ru-RU"/>
    </w:rPr>
  </w:style>
  <w:style w:type="paragraph" w:styleId="Index">
    <w:name w:val="Index"/>
    <w:basedOn w:val="Normal"/>
    <w:next w:val="Index"/>
    <w:autoRedefine w:val="0"/>
    <w:hidden w:val="0"/>
    <w:qFormat w:val="0"/>
    <w:pPr>
      <w:widowControl w:val="1"/>
      <w:suppressLineNumbers w:val="1"/>
      <w:suppressAutoHyphens w:val="0"/>
      <w:bidi w:val="0"/>
      <w:spacing w:after="0" w:before="0" w:line="1" w:lineRule="atLeast"/>
      <w:ind w:leftChars="-1" w:rightChars="0" w:firstLineChars="-1"/>
      <w:jc w:val="left"/>
      <w:textDirection w:val="btLr"/>
      <w:textAlignment w:val="top"/>
      <w:outlineLvl w:val="0"/>
    </w:pPr>
    <w:rPr>
      <w:rFonts w:ascii="Times New Roman" w:cs="Noto Sans" w:eastAsia="Times New Roman" w:hAnsi="Times New Roman"/>
      <w:w w:val="100"/>
      <w:kern w:val="0"/>
      <w:position w:val="-1"/>
      <w:sz w:val="24"/>
      <w:szCs w:val="24"/>
      <w:effect w:val="none"/>
      <w:vertAlign w:val="baseline"/>
      <w:cs w:val="0"/>
      <w:em w:val="none"/>
      <w:lang w:bidi="ar-SA" w:eastAsia="zh-CN" w:val="ru-RU"/>
    </w:rPr>
  </w:style>
  <w:style w:type="paragraph" w:styleId="caption1">
    <w:name w:val="caption1"/>
    <w:basedOn w:val="Normal"/>
    <w:next w:val="caption1"/>
    <w:autoRedefine w:val="0"/>
    <w:hidden w:val="0"/>
    <w:qFormat w:val="0"/>
    <w:pPr>
      <w:widowControl w:val="1"/>
      <w:suppressLineNumbers w:val="1"/>
      <w:suppressAutoHyphens w:val="0"/>
      <w:bidi w:val="0"/>
      <w:spacing w:after="120" w:before="120" w:line="1" w:lineRule="atLeast"/>
      <w:ind w:leftChars="-1" w:rightChars="0" w:firstLineChars="-1"/>
      <w:jc w:val="left"/>
      <w:textDirection w:val="btLr"/>
      <w:textAlignment w:val="top"/>
      <w:outlineLvl w:val="0"/>
    </w:pPr>
    <w:rPr>
      <w:rFonts w:ascii="Times New Roman" w:cs="Noto Sans" w:eastAsia="Times New Roman" w:hAnsi="Times New Roman"/>
      <w:i w:val="1"/>
      <w:iCs w:val="1"/>
      <w:w w:val="100"/>
      <w:kern w:val="0"/>
      <w:position w:val="-1"/>
      <w:sz w:val="24"/>
      <w:szCs w:val="24"/>
      <w:effect w:val="none"/>
      <w:vertAlign w:val="baseline"/>
      <w:cs w:val="0"/>
      <w:em w:val="none"/>
      <w:lang w:bidi="ar-SA" w:eastAsia="zh-CN" w:val="ru-RU"/>
    </w:rPr>
  </w:style>
  <w:style w:type="paragraph" w:styleId="HeaderandFooter">
    <w:name w:val="Header and Footer"/>
    <w:basedOn w:val="Normal"/>
    <w:next w:val="HeaderandFooter"/>
    <w:autoRedefine w:val="0"/>
    <w:hidden w:val="0"/>
    <w:qFormat w:val="0"/>
    <w:pPr>
      <w:widowControl w:val="1"/>
      <w:suppressLineNumbers w:val="1"/>
      <w:tabs>
        <w:tab w:val="center" w:leader="none" w:pos="4819"/>
        <w:tab w:val="right" w:leader="none" w:pos="9638"/>
      </w:tabs>
      <w:suppressAutoHyphens w:val="0"/>
      <w:bidi w:val="0"/>
      <w:spacing w:after="0" w:before="0" w:line="1" w:lineRule="atLeast"/>
      <w:ind w:leftChars="-1" w:rightChars="0" w:firstLineChars="-1"/>
      <w:jc w:val="left"/>
      <w:textDirection w:val="btLr"/>
      <w:textAlignment w:val="top"/>
      <w:outlineLvl w:val="0"/>
    </w:pPr>
    <w:rPr>
      <w:rFonts w:ascii="Times New Roman" w:cs="Times New Roman" w:eastAsia="Times New Roman" w:hAnsi="Times New Roman"/>
      <w:w w:val="100"/>
      <w:kern w:val="0"/>
      <w:position w:val="-1"/>
      <w:sz w:val="24"/>
      <w:szCs w:val="24"/>
      <w:effect w:val="none"/>
      <w:vertAlign w:val="baseline"/>
      <w:cs w:val="0"/>
      <w:em w:val="none"/>
      <w:lang w:bidi="ar-SA" w:eastAsia="zh-CN" w:val="ru-RU"/>
    </w:rPr>
  </w:style>
  <w:style w:type="paragraph" w:styleId="header">
    <w:name w:val="header"/>
    <w:basedOn w:val="Normal"/>
    <w:next w:val="header"/>
    <w:autoRedefine w:val="0"/>
    <w:hidden w:val="0"/>
    <w:qFormat w:val="0"/>
    <w:pPr>
      <w:widowControl w:val="1"/>
      <w:tabs>
        <w:tab w:val="center" w:leader="none" w:pos="4677"/>
        <w:tab w:val="right" w:leader="none" w:pos="9355"/>
      </w:tabs>
      <w:suppressAutoHyphens w:val="0"/>
      <w:bidi w:val="0"/>
      <w:spacing w:after="0" w:before="0" w:line="1" w:lineRule="atLeast"/>
      <w:ind w:leftChars="-1" w:rightChars="0" w:firstLineChars="-1"/>
      <w:jc w:val="left"/>
      <w:textDirection w:val="btLr"/>
      <w:textAlignment w:val="top"/>
      <w:outlineLvl w:val="0"/>
    </w:pPr>
    <w:rPr>
      <w:rFonts w:ascii="Times New Roman" w:cs="Times New Roman" w:eastAsia="Times New Roman" w:hAnsi="Times New Roman"/>
      <w:w w:val="100"/>
      <w:kern w:val="0"/>
      <w:position w:val="-1"/>
      <w:sz w:val="24"/>
      <w:szCs w:val="24"/>
      <w:effect w:val="none"/>
      <w:vertAlign w:val="baseline"/>
      <w:cs w:val="0"/>
      <w:em w:val="none"/>
      <w:lang w:bidi="ar-SA" w:eastAsia="zh-CN" w:val="ru-RU"/>
    </w:rPr>
  </w:style>
  <w:style w:type="paragraph" w:styleId="footer">
    <w:name w:val="footer"/>
    <w:basedOn w:val="Normal"/>
    <w:next w:val="footer"/>
    <w:autoRedefine w:val="0"/>
    <w:hidden w:val="0"/>
    <w:qFormat w:val="0"/>
    <w:pPr>
      <w:widowControl w:val="1"/>
      <w:tabs>
        <w:tab w:val="center" w:leader="none" w:pos="4677"/>
        <w:tab w:val="right" w:leader="none" w:pos="9355"/>
      </w:tabs>
      <w:suppressAutoHyphens w:val="0"/>
      <w:bidi w:val="0"/>
      <w:spacing w:after="0" w:before="0" w:line="1" w:lineRule="atLeast"/>
      <w:ind w:leftChars="-1" w:rightChars="0" w:firstLineChars="-1"/>
      <w:jc w:val="left"/>
      <w:textDirection w:val="btLr"/>
      <w:textAlignment w:val="top"/>
      <w:outlineLvl w:val="0"/>
    </w:pPr>
    <w:rPr>
      <w:rFonts w:ascii="Times New Roman" w:cs="Times New Roman" w:eastAsia="Times New Roman" w:hAnsi="Times New Roman"/>
      <w:w w:val="100"/>
      <w:kern w:val="0"/>
      <w:position w:val="-1"/>
      <w:sz w:val="24"/>
      <w:szCs w:val="24"/>
      <w:effect w:val="none"/>
      <w:vertAlign w:val="baseline"/>
      <w:cs w:val="0"/>
      <w:em w:val="none"/>
      <w:lang w:bidi="ar-SA" w:eastAsia="zh-CN" w:val="ru-RU"/>
    </w:rPr>
  </w:style>
  <w:style w:type="paragraph" w:styleId="[Noparagraphstyle]">
    <w:name w:val="[No paragraph style]"/>
    <w:next w:val="[Noparagraphstyle]"/>
    <w:autoRedefine w:val="0"/>
    <w:hidden w:val="0"/>
    <w:qFormat w:val="0"/>
    <w:pPr>
      <w:widowControl w:val="0"/>
      <w:suppressAutoHyphens w:val="0"/>
      <w:bidi w:val="0"/>
      <w:spacing w:after="0" w:before="0" w:line="288" w:lineRule="auto"/>
      <w:ind w:leftChars="-1" w:rightChars="0" w:firstLineChars="-1"/>
      <w:jc w:val="left"/>
      <w:textDirection w:val="btLr"/>
      <w:textAlignment w:val="top"/>
      <w:outlineLvl w:val="0"/>
    </w:pPr>
    <w:rPr>
      <w:rFonts w:ascii="Times" w:cs="Times" w:eastAsia="Times New Roman" w:hAnsi="Times"/>
      <w:color w:val="000000"/>
      <w:w w:val="100"/>
      <w:kern w:val="0"/>
      <w:position w:val="-1"/>
      <w:sz w:val="24"/>
      <w:szCs w:val="24"/>
      <w:effect w:val="none"/>
      <w:vertAlign w:val="baseline"/>
      <w:cs w:val="0"/>
      <w:em w:val="none"/>
      <w:lang w:bidi="ar-SA" w:eastAsia="zh-CN" w:val="de-DE"/>
    </w:rPr>
  </w:style>
  <w:style w:type="paragraph" w:styleId="Standard">
    <w:name w:val="Standard"/>
    <w:next w:val="Standard"/>
    <w:autoRedefine w:val="0"/>
    <w:hidden w:val="0"/>
    <w:qFormat w:val="0"/>
    <w:pPr>
      <w:widowControl w:val="0"/>
      <w:suppressAutoHyphens w:val="0"/>
      <w:bidi w:val="0"/>
      <w:spacing w:after="0" w:before="0" w:line="1" w:lineRule="atLeast"/>
      <w:ind w:leftChars="-1" w:rightChars="0" w:firstLineChars="-1"/>
      <w:jc w:val="left"/>
      <w:textDirection w:val="btLr"/>
      <w:textAlignment w:val="top"/>
      <w:outlineLvl w:val="0"/>
    </w:pPr>
    <w:rPr>
      <w:rFonts w:ascii="Times New Roman" w:cs="Mangal" w:eastAsia="Arial Unicode MS" w:hAnsi="Times New Roman"/>
      <w:w w:val="100"/>
      <w:kern w:val="2"/>
      <w:position w:val="-1"/>
      <w:sz w:val="24"/>
      <w:szCs w:val="24"/>
      <w:effect w:val="none"/>
      <w:vertAlign w:val="baseline"/>
      <w:cs w:val="0"/>
      <w:em w:val="none"/>
      <w:lang w:bidi="hi-IN" w:eastAsia="zh-CN" w:val="ru-RU"/>
    </w:rPr>
  </w:style>
  <w:style w:type="paragraph" w:styleId="TableContents">
    <w:name w:val="Table Contents"/>
    <w:basedOn w:val="Normal"/>
    <w:next w:val="TableContents"/>
    <w:autoRedefine w:val="0"/>
    <w:hidden w:val="0"/>
    <w:qFormat w:val="0"/>
    <w:pPr>
      <w:widowControl w:val="0"/>
      <w:suppressLineNumbers w:val="1"/>
      <w:suppressAutoHyphens w:val="0"/>
      <w:bidi w:val="0"/>
      <w:spacing w:after="0" w:before="0" w:line="1" w:lineRule="atLeast"/>
      <w:ind w:leftChars="-1" w:rightChars="0" w:firstLineChars="-1"/>
      <w:jc w:val="left"/>
      <w:textDirection w:val="btLr"/>
      <w:textAlignment w:val="top"/>
      <w:outlineLvl w:val="0"/>
    </w:pPr>
    <w:rPr>
      <w:rFonts w:ascii="Times New Roman" w:cs="Times New Roman" w:eastAsia="Times New Roman" w:hAnsi="Times New Roman"/>
      <w:w w:val="100"/>
      <w:kern w:val="0"/>
      <w:position w:val="-1"/>
      <w:sz w:val="24"/>
      <w:szCs w:val="24"/>
      <w:effect w:val="none"/>
      <w:vertAlign w:val="baseline"/>
      <w:cs w:val="0"/>
      <w:em w:val="none"/>
      <w:lang w:bidi="ar-SA" w:eastAsia="zh-CN" w:val="ru-RU"/>
    </w:rPr>
  </w:style>
  <w:style w:type="paragraph" w:styleId="TableHeading">
    <w:name w:val="Table Heading"/>
    <w:basedOn w:val="TableContents"/>
    <w:next w:val="TableHeading"/>
    <w:autoRedefine w:val="0"/>
    <w:hidden w:val="0"/>
    <w:qFormat w:val="0"/>
    <w:pPr>
      <w:widowControl w:val="0"/>
      <w:suppressLineNumbers w:val="1"/>
      <w:suppressAutoHyphens w:val="0"/>
      <w:bidi w:val="0"/>
      <w:spacing w:after="0" w:before="0" w:line="1" w:lineRule="atLeast"/>
      <w:ind w:leftChars="-1" w:rightChars="0" w:firstLineChars="-1"/>
      <w:jc w:val="center"/>
      <w:textDirection w:val="btLr"/>
      <w:textAlignment w:val="top"/>
      <w:outlineLvl w:val="0"/>
    </w:pPr>
    <w:rPr>
      <w:rFonts w:ascii="Times New Roman" w:cs="Times New Roman" w:eastAsia="Times New Roman" w:hAnsi="Times New Roman"/>
      <w:b w:val="1"/>
      <w:bCs w:val="1"/>
      <w:w w:val="100"/>
      <w:kern w:val="0"/>
      <w:position w:val="-1"/>
      <w:sz w:val="24"/>
      <w:szCs w:val="24"/>
      <w:effect w:val="none"/>
      <w:vertAlign w:val="baseline"/>
      <w:cs w:val="0"/>
      <w:em w:val="none"/>
      <w:lang w:bidi="ar-SA" w:eastAsia="zh-CN" w:val="ru-RU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1.xml"/><Relationship Id="rId10" Type="http://schemas.openxmlformats.org/officeDocument/2006/relationships/footer" Target="footer3.xml"/><Relationship Id="rId12" Type="http://schemas.openxmlformats.org/officeDocument/2006/relationships/footer" Target="footer2.xml"/><Relationship Id="rId9" Type="http://schemas.openxmlformats.org/officeDocument/2006/relationships/header" Target="header2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3.xml"/><Relationship Id="rId8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eyJ6HgI2Kteo0hytopLWYu7Ui0g==">CgMxLjAyDmguYWFncnd2ZzFkb2toMg5oLmNob2dwMzVhdjd3dDgAciExbm1pekhKdU9XcGxmVmlOQjNKekExajBNQlV2aUswY0s=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2015-08-13T17:21:00Z</dcterms:created>
  <dc:creator>Автор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str>15.0000</vt:lpstr>
  </property>
</Properties>
</file>