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sz w:val="36"/>
          <w:szCs w:val="36"/>
        </w:rPr>
      </w:pPr>
      <w:r>
        <w:rPr>
          <w:rFonts w:cs="Calibri" w:cstheme="minorHAnsi"/>
          <w:b/>
          <w:sz w:val="36"/>
          <w:szCs w:val="36"/>
          <w:lang w:val="uk-UA"/>
        </w:rPr>
        <w:t>ЧАСТНОЕ ПРЕДПРИЯТИЕ «СТИЛ СЕРВИС»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b/>
          <w:sz w:val="32"/>
          <w:szCs w:val="32"/>
        </w:rPr>
      </w:pPr>
      <w:r>
        <w:rPr>
          <w:rFonts w:cs="Calibri" w:cstheme="minorHAnsi"/>
          <w:b/>
          <w:sz w:val="32"/>
          <w:szCs w:val="32"/>
        </w:rPr>
        <w:t>ЖУРНАЛ</w:t>
      </w:r>
    </w:p>
    <w:p>
      <w:pPr>
        <w:pStyle w:val="NormalWeb"/>
        <w:spacing w:before="0" w:after="0"/>
        <w:jc w:val="center"/>
        <w:rPr>
          <w:rFonts w:ascii="Calibri" w:hAnsi="Calibri" w:cs="Calibri" w:asciiTheme="minorHAnsi" w:cstheme="minorHAnsi" w:hAnsiTheme="minorHAnsi"/>
          <w:b/>
          <w:color w:val="000000"/>
          <w:sz w:val="32"/>
          <w:szCs w:val="32"/>
          <w:lang w:val="uk-UA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32"/>
          <w:szCs w:val="32"/>
          <w:lang w:val="uk-UA"/>
        </w:rPr>
        <w:t>учета и осмотра такелажных средств,</w:t>
      </w:r>
    </w:p>
    <w:p>
      <w:pPr>
        <w:pStyle w:val="NormalWeb"/>
        <w:spacing w:before="0" w:after="0"/>
        <w:jc w:val="center"/>
        <w:rPr>
          <w:rFonts w:ascii="Calibri" w:hAnsi="Calibri" w:cs="Calibri" w:asciiTheme="minorHAnsi" w:cstheme="minorHAnsi" w:hAnsiTheme="minorHAnsi"/>
          <w:b/>
          <w:color w:val="000000"/>
          <w:sz w:val="32"/>
          <w:szCs w:val="32"/>
          <w:lang w:val="uk-UA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32"/>
          <w:szCs w:val="32"/>
          <w:lang w:val="uk-UA"/>
        </w:rPr>
        <w:t>механизмов и устройств</w:t>
      </w:r>
    </w:p>
    <w:p>
      <w:pPr>
        <w:pStyle w:val="NormalWeb"/>
        <w:spacing w:before="0" w:after="0"/>
        <w:jc w:val="center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ascii="Calibri" w:hAnsi="Calibri" w:asciiTheme="minorHAnsi" w:cstheme="minorHAnsi" w:hAnsiTheme="minorHAnsi"/>
          <w:color w:themeColor="text1" w:val="000000"/>
        </w:rPr>
        <w:t>_________________________________________________________</w:t>
        <w:br/>
        <w:t xml:space="preserve">название структурного подразделения, участка, отдела, службы                                           </w:t>
      </w:r>
      <w:r>
        <w:rPr>
          <w:rFonts w:cs="Calibri" w:ascii="Calibri" w:hAnsi="Calibri" w:asciiTheme="minorHAnsi" w:cstheme="minorHAnsi" w:hAnsiTheme="minorHAnsi"/>
          <w:color w:themeColor="text1" w:val="000000"/>
          <w:lang w:val="uk-UA"/>
        </w:rPr>
      </w:r>
      <w:r>
        <w:rPr>
          <w:rFonts w:cs="Calibri" w:ascii="Calibri" w:hAnsi="Calibri" w:asciiTheme="minorHAnsi" w:cstheme="minorHAnsi" w:hAnsiTheme="minorHAnsi"/>
          <w:color w:themeColor="text1" w:val="000000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start="10620"/>
        <w:rPr>
          <w:rFonts w:cs="Calibri" w:cstheme="minorHAnsi"/>
        </w:rPr>
      </w:pPr>
      <w:r>
        <w:rPr>
          <w:rFonts w:cs="Calibri" w:cstheme="minorHAnsi"/>
        </w:rPr>
        <w:t xml:space="preserve">Начато ____ _________ 20 ____ </w:t>
      </w:r>
      <w:r>
        <w:rPr>
          <w:rFonts w:cs="Calibri" w:cstheme="minorHAnsi"/>
          <w:lang w:val="uk-UA"/>
        </w:rPr>
      </w:r>
      <w:r>
        <w:rPr>
          <w:rFonts w:cs="Calibri" w:cstheme="minorHAnsi"/>
        </w:rPr>
      </w:r>
    </w:p>
    <w:p>
      <w:pPr>
        <w:pStyle w:val="Normal"/>
        <w:ind w:start="10620"/>
        <w:rPr>
          <w:rFonts w:cs="Calibri" w:cstheme="minorHAnsi"/>
        </w:rPr>
      </w:pPr>
      <w:r>
        <w:rPr>
          <w:rFonts w:cs="Calibri" w:cstheme="minorHAnsi"/>
          <w:lang w:val="uk-UA"/>
        </w:rPr>
        <w:t xml:space="preserve">Окончено ____ _________ 20 ____ </w:t>
      </w:r>
      <w:r>
        <w:rPr>
          <w:rFonts w:cs="Calibri" w:cstheme="minorHAnsi"/>
        </w:rPr>
      </w:r>
      <w:r>
        <w:rPr>
          <w:rFonts w:cs="Calibri" w:cstheme="minorHAnsi"/>
          <w:lang w:val="uk-UA"/>
        </w:rPr>
      </w:r>
      <w:r>
        <w:rPr>
          <w:rFonts w:cs="Calibri" w:cstheme="minorHAnsi"/>
        </w:rPr>
      </w:r>
    </w:p>
    <w:tbl>
      <w:tblPr>
        <w:tblStyle w:val="a3"/>
        <w:tblW w:w="14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3294"/>
        <w:gridCol w:w="1950"/>
        <w:gridCol w:w="1702"/>
        <w:gridCol w:w="1559"/>
        <w:gridCol w:w="2551"/>
        <w:gridCol w:w="3540"/>
      </w:tblGrid>
      <w:tr>
        <w:trPr>
          <w:trHeight w:val="1268" w:hRule="atLeast"/>
          <w:cantSplit/>
        </w:trPr>
        <w:tc>
          <w:tcPr>
            <w:tcW w:w="3294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Название грузоподъемного механизма, устройства,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такелажных средств 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Инвентарный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номер 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Грузоподъемность, кг 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Дата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последнего испытания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Причина испытания, осмотра </w:t>
            </w:r>
          </w:p>
        </w:tc>
        <w:tc>
          <w:tcPr>
            <w:tcW w:w="3540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Сведения о проведенных ремонтах с указанием даты </w:t>
            </w:r>
          </w:p>
        </w:tc>
      </w:tr>
      <w:tr>
        <w:trPr>
          <w:cantSplit/>
        </w:trPr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</w:tr>
      <w:tr>
        <w:trPr>
          <w:trHeight w:val="187" w:hRule="atLeast"/>
        </w:trPr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</w:tbl>
    <w:tbl>
      <w:tblPr>
        <w:tblStyle w:val="a3"/>
        <w:tblW w:w="145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5"/>
        <w:gridCol w:w="1984"/>
        <w:gridCol w:w="1842"/>
        <w:gridCol w:w="2411"/>
        <w:gridCol w:w="1558"/>
        <w:gridCol w:w="2551"/>
        <w:gridCol w:w="2659"/>
      </w:tblGrid>
      <w:tr>
        <w:trPr>
          <w:trHeight w:val="557" w:hRule="atLeast"/>
          <w:cantSplit/>
        </w:trPr>
        <w:tc>
          <w:tcPr>
            <w:tcW w:w="5381" w:type="dxa"/>
            <w:gridSpan w:val="3"/>
            <w:tcBorders/>
            <w:vAlign w:val="center"/>
          </w:tcPr>
          <w:p>
            <w:pPr>
              <w:pStyle w:val="Default"/>
              <w:pageBreakBefore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Техническое освидетельствование </w:t>
            </w:r>
          </w:p>
        </w:tc>
        <w:tc>
          <w:tcPr>
            <w:tcW w:w="241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 xml:space="preserve">Дата и результат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испытания, осмотра</w:t>
            </w:r>
          </w:p>
        </w:tc>
        <w:tc>
          <w:tcPr>
            <w:tcW w:w="1558" w:type="dxa"/>
            <w:vMerge w:val="restart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Дата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следующего технического освидетельствования </w:t>
            </w: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21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Председатель комиссии или работник, проводивший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испытание, осмотр</w:t>
            </w:r>
          </w:p>
        </w:tc>
      </w:tr>
      <w:tr>
        <w:trPr>
          <w:cantSplit/>
        </w:trPr>
        <w:tc>
          <w:tcPr>
            <w:tcW w:w="15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Осмотр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 xml:space="preserve">Статическое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испытание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Динамическое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испытание</w:t>
            </w:r>
          </w:p>
        </w:tc>
        <w:tc>
          <w:tcPr>
            <w:tcW w:w="24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 xml:space="preserve">Фамилия, инициалы </w:t>
            </w:r>
          </w:p>
        </w:tc>
        <w:tc>
          <w:tcPr>
            <w:tcW w:w="26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9</w:t>
            </w:r>
          </w:p>
        </w:tc>
        <w:tc>
          <w:tcPr>
            <w:tcW w:w="24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10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11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12</w:t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13</w:t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>
          <w:trHeight w:val="64" w:hRule="atLeast"/>
        </w:trPr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mmentReference">
    <w:name w:val="annotation reference"/>
    <w:basedOn w:val="DefaultParagraphFont"/>
    <w:uiPriority w:val="99"/>
    <w:semiHidden/>
    <w:unhideWhenUsed/>
    <w:rsid w:val="00c33be2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CommentText"/>
    <w:uiPriority w:val="99"/>
    <w:semiHidden/>
    <w:rsid w:val="00c33be2"/>
    <w:rPr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rsid w:val="00c33be2"/>
    <w:rPr>
      <w:b/>
      <w:bCs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c33be2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9e2d5b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nhideWhenUsed/>
    <w:rsid w:val="00633061"/>
    <w:pPr>
      <w:spacing w:lineRule="auto" w:line="276" w:before="0" w:after="200"/>
    </w:pPr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Style14"/>
    <w:uiPriority w:val="99"/>
    <w:semiHidden/>
    <w:unhideWhenUsed/>
    <w:rsid w:val="00c33be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rsid w:val="00c33be2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rsid w:val="00c33be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rsid w:val="00a056f0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c60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Application>LibreOfficeDev/26.8.0.0.alpha0$MacOSX_AARCH64 LibreOffice_project/2c87e51eeaa2b413ff4ae097b2705eea1995d8e5</Application>
  <AppVersion>15.0000</AppVersion>
  <Pages>3</Pages>
  <Words>187</Words>
  <Characters>1069</Characters>
  <CharactersWithSpaces>1254</CharactersWithSpaces>
  <Paragraphs>2</Paragraphs>
  <Company>ArcelorMittal Kryvyi Rih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2018-01-18T09:21:00Z</dcterms:created>
  <dc:creator>Автор</dc:creator>
  <dc:description/>
  <dc:language>uk-UA</dc:language>
  <cp:lastModifiedBy>Автор</cp:lastModifiedBy>
  <dcterms:modified xsi:type="dcterms:W3CDTF">2023-09-29T11:58:00Z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