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ТОВАРИСТВО З ОБМЕЖЕНОЮ ВІДПОВІДАЛЬНІСТЮ</w:t>
        <w:br w:type="textWrapping"/>
        <w:t xml:space="preserve">«Назва»</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br w:type="textWrapping"/>
        <w:br w:type="textWrapping"/>
      </w:r>
      <w:r w:rsidDel="00000000" w:rsidR="00000000" w:rsidRPr="00000000">
        <w:rPr>
          <w:rFonts w:ascii="Times" w:cs="Times" w:eastAsia="Times" w:hAnsi="Times"/>
          <w:b w:val="1"/>
          <w:bCs w:val="1"/>
          <w:sz w:val="44"/>
          <w:szCs w:val="44"/>
          <w:vertAlign w:val="baseline"/>
          <w:rtl w:val="0"/>
        </w:rPr>
        <w:t xml:space="preserve">Інструкція </w:t>
        <w:br w:type="textWrapping"/>
        <w:t xml:space="preserve">з охорони праці № 15</w:t>
        <w:br w:type="textWrapping"/>
        <w:t xml:space="preserve">при роботі на драбинах та стрем’янках</w:t>
      </w:r>
    </w:p>
    <w:p w:rsidR="00000000" w:rsidDel="00000000" w:rsidP="00000000" w:rsidRDefault="00000000" w:rsidRPr="00000000" w14:paraId="00000003">
      <w:pPr>
        <w:spacing w:after="120" w:lineRule="auto"/>
        <w:ind w:right="-997.7952755905511"/>
        <w:jc w:val="right"/>
        <w:rPr>
          <w:b w:val="1"/>
          <w:bCs w:val="1"/>
          <w:sz w:val="44"/>
          <w:szCs w:val="44"/>
        </w:rPr>
      </w:pPr>
      <w:r w:rsidDel="00000000" w:rsidR="00000000" w:rsidRPr="00000000">
        <w:rPr>
          <w:rFonts w:ascii="Times" w:cs="Times" w:eastAsia="Times" w:hAnsi="Times"/>
          <w:b w:val="1"/>
          <w:bCs w:val="1"/>
          <w:sz w:val="44"/>
          <w:szCs w:val="44"/>
          <w:vertAlign w:val="baseline"/>
          <w:rtl w:val="0"/>
        </w:rPr>
        <w:br w:type="textWrapping"/>
        <w:br w:type="textWrapping"/>
        <w:br w:type="textWrapping"/>
      </w:r>
      <w:r w:rsidDel="00000000" w:rsidR="00000000" w:rsidRPr="00000000">
        <w:rPr>
          <w:rtl w:val="0"/>
        </w:rPr>
      </w:r>
    </w:p>
    <w:p w:rsidR="00000000" w:rsidDel="00000000" w:rsidP="00000000" w:rsidRDefault="00000000" w:rsidRPr="00000000" w14:paraId="00000004">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5">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6">
      <w:pPr>
        <w:spacing w:after="120" w:lineRule="auto"/>
        <w:ind w:right="-997.7952755905511"/>
        <w:jc w:val="left"/>
        <w:rPr>
          <w:b w:val="1"/>
          <w:bCs w:val="1"/>
          <w:sz w:val="44"/>
          <w:szCs w:val="44"/>
        </w:rPr>
      </w:pPr>
      <w:r w:rsidDel="00000000" w:rsidR="00000000" w:rsidRPr="00000000">
        <w:rPr>
          <w:rtl w:val="0"/>
        </w:rPr>
      </w:r>
    </w:p>
    <w:p w:rsidR="00000000" w:rsidDel="00000000" w:rsidP="00000000" w:rsidRDefault="00000000" w:rsidRPr="00000000" w14:paraId="00000007">
      <w:pPr>
        <w:spacing w:after="120" w:lineRule="auto"/>
        <w:ind w:right="-997.7952755905511"/>
        <w:jc w:val="center"/>
        <w:rPr>
          <w:b w:val="1"/>
          <w:bCs w:val="1"/>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ТОВАРИСТВО З ОБМЕЖЕНОЮ ВІДПОВІДАЛЬНІСТЮ</w:t>
        <w:br w:type="textWrapping"/>
        <w:t xml:space="preserve">«Назва»</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t xml:space="preserve">ЗАТВЕРДЖЕНО:</w:t>
        <w:br w:type="textWrapping"/>
        <w:t xml:space="preserve">Наказ Генерального директора</w:t>
        <w:br w:type="textWrapping"/>
        <w:t xml:space="preserve">ТОВ «</w:t>
      </w:r>
      <w:r w:rsidDel="00000000" w:rsidR="00000000" w:rsidRPr="00000000">
        <w:rPr>
          <w:rFonts w:ascii="Times" w:cs="Times" w:eastAsia="Times" w:hAnsi="Times"/>
          <w:b w:val="1"/>
          <w:bCs w:val="1"/>
          <w:i w:val="1"/>
          <w:iCs w:val="1"/>
          <w:color w:val="000000"/>
          <w:sz w:val="24"/>
          <w:szCs w:val="24"/>
          <w:vertAlign w:val="baseline"/>
          <w:rtl w:val="0"/>
        </w:rPr>
        <w:t xml:space="preserve">Назва»</w:t>
      </w:r>
      <w:r w:rsidDel="00000000" w:rsidR="00000000" w:rsidRPr="00000000">
        <w:rPr>
          <w:rFonts w:ascii="Times" w:cs="Times" w:eastAsia="Times" w:hAnsi="Times"/>
          <w:b w:val="1"/>
          <w:bCs w:val="1"/>
          <w:i w:val="1"/>
          <w:iCs w:val="1"/>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від «___» _____________  2026  р.</w:t>
        <w:br w:type="textWrapping"/>
      </w:r>
      <w:r w:rsidDel="00000000" w:rsidR="00000000" w:rsidRPr="00000000">
        <w:rPr>
          <w:rFonts w:ascii="Times" w:cs="Times" w:eastAsia="Times" w:hAnsi="Times"/>
          <w:b w:val="1"/>
          <w:bCs w:val="1"/>
          <w:i w:val="1"/>
          <w:iCs w:val="1"/>
          <w:sz w:val="24"/>
          <w:szCs w:val="24"/>
          <w:vertAlign w:val="baseline"/>
          <w:rtl w:val="0"/>
        </w:rPr>
        <w:t xml:space="preserve">№ ________</w:t>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t xml:space="preserve">ІНСТРУКЦІЯ З ОХОРОНИ ПРАЦІ № 15</w:t>
      </w:r>
      <w:r w:rsidDel="00000000" w:rsidR="00000000" w:rsidRPr="00000000">
        <w:rPr>
          <w:rFonts w:ascii="Times" w:cs="Times" w:eastAsia="Times" w:hAnsi="Times"/>
          <w:b w:val="1"/>
          <w:bCs w:val="1"/>
          <w:i w:val="1"/>
          <w:iCs w:val="1"/>
          <w:sz w:val="24"/>
          <w:szCs w:val="24"/>
          <w:vertAlign w:val="baseline"/>
          <w:rtl w:val="0"/>
        </w:rPr>
        <w:br w:type="textWrapping"/>
        <w:t xml:space="preserve">при роботі на драбинах та стрем’янках</w:t>
        <w:br w:type="textWrapping"/>
        <w:br w:type="textWrapping"/>
      </w:r>
      <w:r w:rsidDel="00000000" w:rsidR="00000000" w:rsidRPr="00000000">
        <w:rPr>
          <w:rFonts w:ascii="Times" w:cs="Times" w:eastAsia="Times" w:hAnsi="Times"/>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br w:type="textWrapping"/>
        <w:t xml:space="preserve">1.2. Дія інструкції поширюється на працівників ТОВ «Назва» (далі – підприємство), які у своїй роботи використовують приставні драбини та стрем’янки.</w:t>
        <w:br w:type="textWrapping"/>
        <w:t xml:space="preserve">1.3. До виконання робіт за допомогою драбин та стрем’янок допускаються працівники віком не молодше 18 років, які пройшли вступний та первинний інструктажі з питань охорони праці.</w:t>
      </w:r>
      <w:r w:rsidDel="00000000" w:rsidR="00000000" w:rsidRPr="00000000">
        <w:rPr>
          <w:rFonts w:ascii="Times" w:cs="Times" w:eastAsia="Times" w:hAnsi="Times"/>
          <w:color w:val="000000"/>
          <w:sz w:val="24"/>
          <w:szCs w:val="24"/>
          <w:vertAlign w:val="baseline"/>
          <w:rtl w:val="0"/>
        </w:rPr>
        <w:br w:type="textWrapping"/>
        <w:t xml:space="preserve">При залученні працівників до виконання робіт, пов’язаних з підняттям на висоту вище 1,3 м, вони повинні попередньо пройти медичний огляд та спеціальне навчання з безпечного виконання робіт на висоті.</w:t>
      </w:r>
      <w:r w:rsidDel="00000000" w:rsidR="00000000" w:rsidRPr="00000000">
        <w:rPr>
          <w:rFonts w:ascii="Times" w:cs="Times" w:eastAsia="Times" w:hAnsi="Times"/>
          <w:sz w:val="24"/>
          <w:szCs w:val="24"/>
          <w:vertAlign w:val="baseline"/>
          <w:rtl w:val="0"/>
        </w:rPr>
        <w:br w:type="textWrapping"/>
        <w:t xml:space="preserve">1.4. Працівники повинні один раз на 3 місяці проходити повторні інструктажі з питань охорони праці.</w:t>
        <w:br w:type="textWrapping"/>
        <w:t xml:space="preserve">1.5. О</w:t>
      </w:r>
      <w:r w:rsidDel="00000000" w:rsidR="00000000" w:rsidRPr="00000000">
        <w:rPr>
          <w:rFonts w:ascii="Times" w:cs="Times" w:eastAsia="Times" w:hAnsi="Times"/>
          <w:color w:val="000000"/>
          <w:sz w:val="24"/>
          <w:szCs w:val="24"/>
          <w:vertAlign w:val="baseline"/>
          <w:rtl w:val="0"/>
        </w:rPr>
        <w:t xml:space="preserve">дин раз на рік працівники, робота яких пов’язана з підняттям на висоту вище 1,3 м, повинні проходити спеціальне навчання та перевірку знань відповідних нормативно-правових актів з охорони праці.</w:t>
      </w:r>
      <w:r w:rsidDel="00000000" w:rsidR="00000000" w:rsidRPr="00000000">
        <w:rPr>
          <w:rFonts w:ascii="Times" w:cs="Times" w:eastAsia="Times" w:hAnsi="Times"/>
          <w:b w:val="1"/>
          <w:bCs w:val="1"/>
          <w:sz w:val="24"/>
          <w:szCs w:val="24"/>
          <w:vertAlign w:val="baseline"/>
          <w:rtl w:val="0"/>
        </w:rPr>
        <w:br w:type="textWrapping"/>
        <w:t xml:space="preserve">1.6. Кожен працівник під час виконання своїх трудових обов’язків повинен: </w:t>
      </w:r>
      <w:r w:rsidDel="00000000" w:rsidR="00000000" w:rsidRPr="00000000">
        <w:rPr>
          <w:rFonts w:ascii="Times" w:cs="Times" w:eastAsia="Times" w:hAnsi="Times"/>
          <w:sz w:val="24"/>
          <w:szCs w:val="24"/>
          <w:vertAlign w:val="baseline"/>
          <w:rtl w:val="0"/>
        </w:rPr>
        <w:br w:type="textWrapping"/>
        <w:t xml:space="preserve">виконувати тільки ту роботу, яка передбачена його посадовою чи робочою інструкцією або доручена йому керівником;</w:t>
        <w:br w:type="textWrapping"/>
        <w:t xml:space="preserve">дотримуватися правил внутрішнього трудового розпорядку;</w:t>
        <w:br w:type="textWrapping"/>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br w:type="textWrapping"/>
        <w:t xml:space="preserve">знати і виконувати вимоги правил пожежної безпеки, знати місця знаходження первинних засобів пожежогасіння та уміти ними користуватися;</w:t>
        <w:br w:type="textWrapping"/>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br w:type="textWrapping"/>
        <w:t xml:space="preserve">користуватися передбаченими засобами колективного та індивідуального захисту.</w:t>
        <w:br w:type="textWrapping"/>
        <w:t xml:space="preserve">1.7. Палити та приймати їжу дозволяється тільки у спеціально відведених для цього місцях.</w:t>
      </w:r>
      <w:r w:rsidDel="00000000" w:rsidR="00000000" w:rsidRPr="00000000">
        <w:rPr>
          <w:rFonts w:ascii="Times" w:cs="Times" w:eastAsia="Times" w:hAnsi="Times"/>
          <w:b w:val="1"/>
          <w:bCs w:val="1"/>
          <w:color w:val="000000"/>
          <w:sz w:val="24"/>
          <w:szCs w:val="24"/>
          <w:vertAlign w:val="baseline"/>
          <w:rtl w:val="0"/>
        </w:rPr>
        <w:br w:type="textWrapping"/>
        <w:t xml:space="preserve">1.8. Основними небезпеками, які за певних обставин можуть призвести до травмування чи професійного захворювання, є такі:</w:t>
      </w:r>
      <w:r w:rsidDel="00000000" w:rsidR="00000000" w:rsidRPr="00000000">
        <w:rPr>
          <w:rtl w:val="0"/>
        </w:rPr>
      </w:r>
    </w:p>
    <w:p w:rsidR="00000000" w:rsidDel="00000000" w:rsidP="00000000" w:rsidRDefault="00000000" w:rsidRPr="00000000" w14:paraId="0000000C">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падіння з висоти;</w:t>
        <w:br w:type="textWrapping"/>
        <w:t xml:space="preserve">небезпека падіння на працівника предметів з висоти;</w:t>
        <w:br w:type="textWrapping"/>
        <w:t xml:space="preserve">небезпека фізичних перевантажень при надмірних фізичних зусиллях при підійманні вантажу;</w:t>
      </w:r>
    </w:p>
    <w:p w:rsidR="00000000" w:rsidDel="00000000" w:rsidP="00000000" w:rsidRDefault="00000000" w:rsidRPr="00000000" w14:paraId="0000000D">
      <w:pPr>
        <w:spacing w:after="20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фізичних перевантажень при надмірних фізичних зусиллях при переміщенні вантажу;</w:t>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фізичних перевантажень при незручній робочій позі.</w:t>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br w:type="textWrapping"/>
        <w:t xml:space="preserve">1.10. Робочим місцем працівника є територія магазину, приміщення торгівельного залу, складські, адміністративні та службові приміщення.</w:t>
      </w:r>
      <w:r w:rsidDel="00000000" w:rsidR="00000000" w:rsidRPr="00000000">
        <w:rPr>
          <w:rFonts w:ascii="Times" w:cs="Times" w:eastAsia="Times" w:hAnsi="Times"/>
          <w:b w:val="1"/>
          <w:bCs w:val="1"/>
          <w:sz w:val="24"/>
          <w:szCs w:val="24"/>
          <w:vertAlign w:val="baseline"/>
          <w:rtl w:val="0"/>
        </w:rPr>
        <w:br w:type="textWrapping"/>
        <w:t xml:space="preserve">1.11. Драбини та стрем’янки повинні відповідати наступним вимогам:</w:t>
      </w:r>
      <w:r w:rsidDel="00000000" w:rsidR="00000000" w:rsidRPr="00000000">
        <w:rPr>
          <w:rFonts w:ascii="Times" w:cs="Times" w:eastAsia="Times" w:hAnsi="Times"/>
          <w:sz w:val="24"/>
          <w:szCs w:val="24"/>
          <w:vertAlign w:val="baseline"/>
          <w:rtl w:val="0"/>
        </w:rPr>
        <w:br w:type="textWrapping"/>
        <w:t xml:space="preserve">загальна довжина (висота) приставної драбини (стрем’янки) повинна забезпечувати працівнику можливість працювати стоячи на сходинці, яка знаходиться на відстані не менше 1 м від верхнього кінця драбини. Довжина драбини не повинна перевищувати 5 м;</w:t>
        <w:br w:type="textWrapping"/>
        <w:t xml:space="preserve">приставні драбини та стрем'янки повинні бути обладнані пристроєм, що запобігає перевертанню чи зсуванню їх під час виконання робіт. У тому разі, коли драбини (стрем’янки) установлюються на ґрунті, нижні частини їх тятив повинні мати оковки з гострими наконечниками. У разі використання драбин (стрем’янок) на гладких поверхнях (паркеті, металі, плитці, бетоні тощо) на нижні частини їх тятив повинні надягатися башмаки з гуми або іншого нековзного матеріалу. При стиранні сталевих наконечників чи гумових башмаків необхідно такі наконечники загострити, а башмаки замінити;</w:t>
        <w:br w:type="textWrapping"/>
        <w:t xml:space="preserve">щаблі дерев'яних драбин повинні врізуватись в тятиви і через кожні 2 м скріплюватись стяжними болтами діаметром не менше 8 мм. Не дозволяється застосовувати драбини, що збиті цвяхами, без скріплювання тятив болтами та врізування щаблів у тятиви. Приставні дерев'яні драбини та стрем'янки завдовжки більше 3 м повинні мати два і більше металевих стяжних болти, установлених під нижнім та верхнім щаблями;</w:t>
        <w:br w:type="textWrapping"/>
        <w:t xml:space="preserve">розмір робочих майданчиків драбин (стрем’янок) повинен бути не менше 320х320 мм, сходів-тумб – 300х220 мм. Робочі площадки драбин (стрем’янок) висотою 1,3 м і вище повинні мати огорожу (упор) висотою не менше 1 м;</w:t>
        <w:br w:type="textWrapping"/>
        <w:t xml:space="preserve">всі деталі дерев'яних драбин повинні мати гладку поверхню машинної або ручної обробки. Металеві деталі драбин (стрем’янок) не повинні мати тріщин, зачепів чи гострих країв. Тріщини в тятивах та щаблях дерев'яних драбин допускаються тільки поздовжні, довжиною не більше 100 мм і глибиною не більше 5 мм. При цьому місце розташування і напрямок тріщин не повинні загрожувати ослабленням тятив та щаблів. Замуровування тріщин або надломів шпаклюванням, обклеюванням або іншим чином не допускається. Поперечні тріщини не допускаються;</w:t>
        <w:br w:type="textWrapping"/>
        <w:t xml:space="preserve">стрем'янки повинні бути оснащені пристосуваннями (гаками, ланцюгами) для запобігання самочинному розсуванню їх під час виконання робіт. Нахил стрем'янок повинен бути не більше 1:3;</w:t>
        <w:br w:type="textWrapping"/>
        <w:t xml:space="preserve">розсувні приставні драбини повинні мати коліна, які можна плавно висовувати і засовувати, а також надійно стопорити на будь-якій заданій висоті. Коліна драбин не повинні самовільно складатись. Зусилля, необхідне для висування колін драбин, не повинно перевищувати 500 Н (50 кгс).</w:t>
      </w:r>
      <w:r w:rsidDel="00000000" w:rsidR="00000000" w:rsidRPr="00000000">
        <w:rPr>
          <w:rFonts w:ascii="Times" w:cs="Times" w:eastAsia="Times" w:hAnsi="Times"/>
          <w:b w:val="1"/>
          <w:bCs w:val="1"/>
          <w:sz w:val="24"/>
          <w:szCs w:val="24"/>
          <w:vertAlign w:val="baseline"/>
          <w:rtl w:val="0"/>
        </w:rPr>
        <w:br w:type="textWrapping"/>
        <w:t xml:space="preserve">1.12. На кожній драбині (стрем’янці), що перебуває в експлуатації, повинні бути зазначені:</w:t>
      </w:r>
      <w:r w:rsidDel="00000000" w:rsidR="00000000" w:rsidRPr="00000000">
        <w:rPr>
          <w:rtl w:val="0"/>
        </w:rPr>
      </w:r>
    </w:p>
    <w:p w:rsidR="00000000" w:rsidDel="00000000" w:rsidP="00000000" w:rsidRDefault="00000000" w:rsidRPr="00000000" w14:paraId="00000010">
      <w:pPr>
        <w:spacing w:after="120" w:lineRule="auto"/>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інвентарний номер;</w:t>
        <w:br w:type="textWrapping"/>
        <w:t xml:space="preserve">дата проведення наступного випробування;</w:t>
        <w:br w:type="textWrapping"/>
        <w:t xml:space="preserve">належність (структурний підрозділ, дільниця тощо).</w:t>
      </w:r>
    </w:p>
    <w:p w:rsidR="00000000" w:rsidDel="00000000" w:rsidP="00000000" w:rsidRDefault="00000000" w:rsidRPr="00000000" w14:paraId="00000011">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На дерев'яних та металевих драбинах (стрем’янках) написи повинні виконуватись на тятивах (боковинах).</w:t>
      </w:r>
      <w:r w:rsidDel="00000000" w:rsidR="00000000" w:rsidRPr="00000000">
        <w:rPr>
          <w:rtl w:val="0"/>
        </w:rPr>
      </w:r>
    </w:p>
    <w:p w:rsidR="00000000" w:rsidDel="00000000" w:rsidP="00000000" w:rsidRDefault="00000000" w:rsidRPr="00000000" w14:paraId="00000012">
      <w:pPr>
        <w:ind w:right="-997.7952755905511"/>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1.13. Усі переносні драбини та стрем'янки повинні періодично в процесі експлуатації проходити випробувані статичним навантаженням в наступні терміни:</w:t>
      </w:r>
      <w:r w:rsidDel="00000000" w:rsidR="00000000" w:rsidRPr="00000000">
        <w:rPr>
          <w:rtl w:val="0"/>
        </w:rPr>
      </w:r>
    </w:p>
    <w:p w:rsidR="00000000" w:rsidDel="00000000" w:rsidP="00000000" w:rsidRDefault="00000000" w:rsidRPr="00000000" w14:paraId="00000013">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драбини та стрем’янки металеві – один раз на 12 місяців;</w:t>
        <w:br w:type="textWrapping"/>
        <w:t xml:space="preserve">драбини та стрем’янки дерев'яні – один раз на 6 місяців.</w:t>
      </w:r>
    </w:p>
    <w:p w:rsidR="00000000" w:rsidDel="00000000" w:rsidP="00000000" w:rsidRDefault="00000000" w:rsidRPr="00000000" w14:paraId="00000014">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Дата і результати періодичних оглядів та випробувань драбин і стрем'янок фіксуються в спеціальному журналі.</w:t>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w:t>
        <w:br w:type="textWrapping"/>
        <w:t xml:space="preserve">1.15. За порушення вимог цієї інструкції працівник несе адміністративну, дисциплінарну та карну відповідальність згідно діючого законодавства України.</w:t>
      </w:r>
    </w:p>
    <w:p w:rsidR="00000000" w:rsidDel="00000000" w:rsidP="00000000" w:rsidRDefault="00000000" w:rsidRPr="00000000" w14:paraId="00000016">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 Вимоги безпеки перед початком роботи.</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Працівник перед початком роботи повинен:</w:t>
      </w:r>
      <w:r w:rsidDel="00000000" w:rsidR="00000000" w:rsidRPr="00000000">
        <w:rPr>
          <w:rFonts w:ascii="Times" w:cs="Times" w:eastAsia="Times" w:hAnsi="Times"/>
          <w:sz w:val="24"/>
          <w:szCs w:val="24"/>
          <w:vertAlign w:val="baseline"/>
          <w:rtl w:val="0"/>
        </w:rPr>
        <w:br w:type="textWrapping"/>
        <w:t xml:space="preserve">одягнути та привести до ладу передбачений для виконання роботи спецодяг, спецвзуття та ЗІЗ;</w:t>
        <w:br w:type="textWrapping"/>
        <w:t xml:space="preserve">отримати завдання на виконання робіт у керівника;</w:t>
        <w:br w:type="textWrapping"/>
        <w:t xml:space="preserve">оглянути і підготувати робоче місце та підходи до нього на відповідність вимогам безпеки, прибрати все зайве;</w:t>
        <w:br w:type="textWrapping"/>
        <w:t xml:space="preserve">підготувати необхідний інструмент та пристосування.</w:t>
      </w:r>
      <w:r w:rsidDel="00000000" w:rsidR="00000000" w:rsidRPr="00000000">
        <w:rPr>
          <w:rFonts w:ascii="Times" w:cs="Times" w:eastAsia="Times" w:hAnsi="Times"/>
          <w:b w:val="1"/>
          <w:bCs w:val="1"/>
          <w:sz w:val="24"/>
          <w:szCs w:val="24"/>
          <w:vertAlign w:val="baseline"/>
          <w:rtl w:val="0"/>
        </w:rPr>
        <w:br w:type="textWrapping"/>
        <w:t xml:space="preserve">2.2. Переконатися у справності драбини чи стрем’янки, яка буде використовуватися у роботі та перевірити наступне:</w:t>
      </w:r>
      <w:r w:rsidDel="00000000" w:rsidR="00000000" w:rsidRPr="00000000">
        <w:rPr>
          <w:rFonts w:ascii="Times" w:cs="Times" w:eastAsia="Times" w:hAnsi="Times"/>
          <w:sz w:val="24"/>
          <w:szCs w:val="24"/>
          <w:vertAlign w:val="baseline"/>
          <w:rtl w:val="0"/>
        </w:rPr>
        <w:br w:type="textWrapping"/>
        <w:t xml:space="preserve">цілісність щаблів та тятив, відсутність на них тріщин, вм’ятин чи інших пошкоджень;</w:t>
        <w:br w:type="textWrapping"/>
        <w:t xml:space="preserve">наявність та справність пристроїв, що запобігають зсуванню драбин (стрем’янок) під час роботи (металеві наконечники чи гумові башмаки);</w:t>
        <w:br w:type="textWrapping"/>
        <w:t xml:space="preserve">справність пристроїв, що фіксують коліна розсувної драбини;</w:t>
        <w:br w:type="textWrapping"/>
        <w:t xml:space="preserve">наявність та справність пристроїв, що запобігають розсуванню стрем’янки під час роботи;</w:t>
        <w:br w:type="textWrapping"/>
        <w:t xml:space="preserve">чи не прострочений термін періодичного випробування.</w:t>
        <w:br w:type="textWrapping"/>
        <w:t xml:space="preserve">2.3.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p>
    <w:p w:rsidR="00000000" w:rsidDel="00000000" w:rsidP="00000000" w:rsidRDefault="00000000" w:rsidRPr="00000000" w14:paraId="00000018">
      <w:pPr>
        <w:spacing w:after="120" w:lineRule="auto"/>
        <w:ind w:right="-997.7952755905511"/>
        <w:jc w:val="both"/>
        <w:rPr/>
      </w:pPr>
      <w:r w:rsidDel="00000000" w:rsidR="00000000" w:rsidRPr="00000000">
        <w:rPr>
          <w:rtl w:val="0"/>
        </w:rPr>
      </w:r>
    </w:p>
    <w:p w:rsidR="00000000" w:rsidDel="00000000" w:rsidP="00000000" w:rsidRDefault="00000000" w:rsidRPr="00000000" w14:paraId="00000019">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Під час роботи слід бути уважним, не відволікатися самому та не відволікати від роботи інших працівників.</w:t>
      </w:r>
      <w:r w:rsidDel="00000000" w:rsidR="00000000" w:rsidRPr="00000000">
        <w:rPr>
          <w:rFonts w:ascii="Times" w:cs="Times" w:eastAsia="Times" w:hAnsi="Times"/>
          <w:sz w:val="24"/>
          <w:szCs w:val="24"/>
          <w:vertAlign w:val="baseline"/>
          <w:rtl w:val="0"/>
        </w:rPr>
        <w:br w:type="textWrapping"/>
        <w:t xml:space="preserve">3.2. У разі виконання роботи із використанням драбини чи стрем’янки при піднятті на висоту вище 1,3 метри необхідно обов'язково застосовувати захисну каску.</w:t>
        <w:br w:type="textWrapping"/>
        <w:t xml:space="preserve">3.3. Перед початком виконання робіт із застосуванням приставних драбин (стрем’янок) необхідно забезпечити їх стійкість, переконавшись оглядом та випробуванням у тому, що вона не може зісковзнути з місця або випадково зсунутись. У разі установлення приставної драбини за умови, коли її верхній кінець може зміститись, його необхідно надійно закріпити за стійкі конструкції таким чином, щоб виключити можливість зміщення драбини або її падіння від дії вітру або випадкових поштовхів.</w:t>
        <w:br w:type="textWrapping"/>
        <w:t xml:space="preserve">3.4. Приставна драбина повинна установлюватись під кутом нахилу до горизонтальної площини не менше 45</w:t>
      </w:r>
      <w:r w:rsidDel="00000000" w:rsidR="00000000" w:rsidRPr="00000000">
        <w:rPr>
          <w:rFonts w:ascii="Times" w:cs="Times" w:eastAsia="Times" w:hAnsi="Times"/>
          <w:sz w:val="24"/>
          <w:szCs w:val="24"/>
          <w:vertAlign w:val="superscript"/>
          <w:rtl w:val="0"/>
        </w:rPr>
        <w:t xml:space="preserve">0</w:t>
      </w:r>
      <w:r w:rsidDel="00000000" w:rsidR="00000000" w:rsidRPr="00000000">
        <w:rPr>
          <w:rFonts w:ascii="Times" w:cs="Times" w:eastAsia="Times" w:hAnsi="Times"/>
          <w:sz w:val="24"/>
          <w:szCs w:val="24"/>
          <w:vertAlign w:val="baseline"/>
          <w:rtl w:val="0"/>
        </w:rPr>
        <w:t xml:space="preserve"> і не більше 60</w:t>
      </w:r>
      <w:r w:rsidDel="00000000" w:rsidR="00000000" w:rsidRPr="00000000">
        <w:rPr>
          <w:rFonts w:ascii="Times" w:cs="Times" w:eastAsia="Times" w:hAnsi="Times"/>
          <w:sz w:val="24"/>
          <w:szCs w:val="24"/>
          <w:vertAlign w:val="superscript"/>
          <w:rtl w:val="0"/>
        </w:rPr>
        <w:t xml:space="preserve">0</w:t>
      </w:r>
      <w:r w:rsidDel="00000000" w:rsidR="00000000" w:rsidRPr="00000000">
        <w:rPr>
          <w:rFonts w:ascii="Times" w:cs="Times" w:eastAsia="Times" w:hAnsi="Times"/>
          <w:sz w:val="24"/>
          <w:szCs w:val="24"/>
          <w:vertAlign w:val="baseline"/>
          <w:rtl w:val="0"/>
        </w:rPr>
        <w:t xml:space="preserve">. У разі установлення драбини під кутом нахилу менше 60</w:t>
      </w:r>
      <w:r w:rsidDel="00000000" w:rsidR="00000000" w:rsidRPr="00000000">
        <w:rPr>
          <w:rFonts w:ascii="Times" w:cs="Times" w:eastAsia="Times" w:hAnsi="Times"/>
          <w:sz w:val="24"/>
          <w:szCs w:val="24"/>
          <w:vertAlign w:val="superscript"/>
          <w:rtl w:val="0"/>
        </w:rPr>
        <w:t xml:space="preserve">0 </w:t>
      </w:r>
      <w:r w:rsidDel="00000000" w:rsidR="00000000" w:rsidRPr="00000000">
        <w:rPr>
          <w:rFonts w:ascii="Times" w:cs="Times" w:eastAsia="Times" w:hAnsi="Times"/>
          <w:sz w:val="24"/>
          <w:szCs w:val="24"/>
          <w:vertAlign w:val="baseline"/>
          <w:rtl w:val="0"/>
        </w:rPr>
        <w:t xml:space="preserve">додаткове закріплення верхньої її частини не вимагається.</w:t>
        <w:br w:type="textWrapping"/>
        <w:t xml:space="preserve">3.5. Установлювати драбину на східці маршів сходової клітки не допускається. У разі такої необхідності на сходових клітках слід встановлювати риштування.</w:t>
      </w:r>
      <w:r w:rsidDel="00000000" w:rsidR="00000000" w:rsidRPr="00000000">
        <w:rPr>
          <w:rFonts w:ascii="Times" w:cs="Times" w:eastAsia="Times" w:hAnsi="Times"/>
          <w:color w:val="000000"/>
          <w:sz w:val="24"/>
          <w:szCs w:val="24"/>
          <w:vertAlign w:val="baseline"/>
          <w:rtl w:val="0"/>
        </w:rPr>
        <w:br w:type="textWrapping"/>
        <w:t xml:space="preserve">3.6. При знаходженні на драбині чи стрем’янці слід забезпечувати наявність трьох точок опори: «рука-рука-нога» чи «рука-нога-нога».</w:t>
      </w:r>
      <w:r w:rsidDel="00000000" w:rsidR="00000000" w:rsidRPr="00000000">
        <w:rPr>
          <w:rFonts w:ascii="Times" w:cs="Times" w:eastAsia="Times" w:hAnsi="Times"/>
          <w:sz w:val="24"/>
          <w:szCs w:val="24"/>
          <w:vertAlign w:val="baseline"/>
          <w:rtl w:val="0"/>
        </w:rPr>
        <w:br w:type="textWrapping"/>
        <w:t xml:space="preserve">3.7. Під час виконання робіт з приставної драбини (стрем’янки) в місцях з пожвавленим рухом транспортних засобів або людей для запобігання її падінню від випадкових поштовхів (незалежно від наявності або відсутності на кінцях драбини наконечників) місце її установлення необхідно обгородити, а саму драбину надійно закріпити. У тому разі, коли її неможливо закріпити (або у разі встановлення драбини на гладку чи слизьку підлогу), біля основи драбини повинен стояти працівник у касці і утримувати її в стійкому положенні. </w:t>
        <w:br w:type="textWrapping"/>
        <w:t xml:space="preserve">3.8. Якщо необхідно встановити драбину (стрем’янку) проти вхідних дверей, біля неї повинен знаходитися працівник, який охороняв би її від випадкових поштовхів.</w:t>
        <w:br w:type="textWrapping"/>
        <w:t xml:space="preserve">3.9. Одночасно перебувати на приставній драбині або стрем'янки дозволяється тільки одному працівнику.</w:t>
        <w:br w:type="textWrapping"/>
        <w:t xml:space="preserve">3.10. Роботи з електроінструментом, пневматичним інструментом, паяльною лампою,  газовим пальником тощо дозволяються тільки з драбин (стрем’янок), які мають огороджені поручнями верхні майданчики.</w:t>
        <w:br w:type="textWrapping"/>
        <w:t xml:space="preserve">3.11. У разі виконання робіт з приставних та розсувних драбин на висоті більше 1,3 м слід застосовувати запобіжний пояс та каску. Пояс необхідно закріплювати за конструкцію будівлі або за драбину, за умови її надійного закріплення до конструкції будівлі. </w:t>
        <w:br w:type="textWrapping"/>
        <w:t xml:space="preserve">3.12. Драбини (тура або «жираф»), що використовуються для підіймання або опускання працівників на робочі місця, розташовані на висоті більше 5 м, мають бути обладнані пристосуваннями за закріплення стропа запобіжного пояса (канат з уловлювачем та ін.).</w:t>
        <w:br w:type="textWrapping"/>
        <w:t xml:space="preserve">3.13. При роботі на висоті вище 1,3 м передавати працівнику інструмент, пристосування тощо, а також одержувати їх від працівника допускається тільки за допомогою мотузки.</w:t>
      </w:r>
      <w:r w:rsidDel="00000000" w:rsidR="00000000" w:rsidRPr="00000000">
        <w:rPr>
          <w:rFonts w:ascii="Times" w:cs="Times" w:eastAsia="Times" w:hAnsi="Times"/>
          <w:b w:val="1"/>
          <w:bCs w:val="1"/>
          <w:sz w:val="24"/>
          <w:szCs w:val="24"/>
          <w:vertAlign w:val="baseline"/>
          <w:rtl w:val="0"/>
        </w:rPr>
        <w:br w:type="textWrapping"/>
        <w:t xml:space="preserve">3.14. Забороняється:</w:t>
      </w:r>
      <w:r w:rsidDel="00000000" w:rsidR="00000000" w:rsidRPr="00000000">
        <w:rPr>
          <w:rFonts w:ascii="Times" w:cs="Times" w:eastAsia="Times" w:hAnsi="Times"/>
          <w:sz w:val="24"/>
          <w:szCs w:val="24"/>
          <w:vertAlign w:val="baseline"/>
          <w:rtl w:val="0"/>
        </w:rPr>
        <w:br w:type="textWrapping"/>
        <w:t xml:space="preserve">тримати в руках інструмент, деталі, матеріали чи інші предмети при підійманні по драбині (стрем’янці). Для цієї мети слід використовуватися інструментальну сумку;</w:t>
        <w:br w:type="textWrapping"/>
        <w:t xml:space="preserve">залишати на щаблях чи робочому майданчику драбині (стрем’янки) інструмент, деталі, матеріали чи інші предмети;</w:t>
        <w:br w:type="textWrapping"/>
        <w:t xml:space="preserve">працювати з несправних драбин (стрем’янок);</w:t>
        <w:br w:type="textWrapping"/>
        <w:t xml:space="preserve">застосовувати драбини (стрем’янки) з простроченим терміном чергового випробування;</w:t>
        <w:br w:type="textWrapping"/>
        <w:t xml:space="preserve">стояти або проходити під драбиною (стрем’янкою), на якій знаходиться працівник;</w:t>
        <w:br w:type="textWrapping"/>
        <w:t xml:space="preserve">знаходитися на драбині (стрем’янці) на відстані менше 1 м від її верхнього кінця;</w:t>
        <w:br w:type="textWrapping"/>
        <w:t xml:space="preserve">у разі недостатньої довжини драбини облаштовувати опорні споруди з підручних матеріалів (ящиків, діжок тощо);</w:t>
        <w:br w:type="textWrapping"/>
        <w:t xml:space="preserve">встановлювати переносні драбини під кутом більше 60</w:t>
      </w:r>
      <w:r w:rsidDel="00000000" w:rsidR="00000000" w:rsidRPr="00000000">
        <w:rPr>
          <w:rFonts w:ascii="Times" w:cs="Times" w:eastAsia="Times" w:hAnsi="Times"/>
          <w:sz w:val="24"/>
          <w:szCs w:val="24"/>
          <w:vertAlign w:val="superscript"/>
          <w:rtl w:val="0"/>
        </w:rPr>
        <w:t xml:space="preserve">0</w:t>
      </w:r>
      <w:r w:rsidDel="00000000" w:rsidR="00000000" w:rsidRPr="00000000">
        <w:rPr>
          <w:rFonts w:ascii="Times" w:cs="Times" w:eastAsia="Times" w:hAnsi="Times"/>
          <w:sz w:val="24"/>
          <w:szCs w:val="24"/>
          <w:vertAlign w:val="baseline"/>
          <w:rtl w:val="0"/>
        </w:rPr>
        <w:t xml:space="preserve"> без додаткового закріплення верхньої частини драбини;</w:t>
        <w:br w:type="textWrapping"/>
        <w:t xml:space="preserve">одночасно знаходитися на щаблях драбини (стрем’янки) більш ніж одній людині;</w:t>
        <w:br w:type="textWrapping"/>
        <w:t xml:space="preserve">виконувати роботи біля працюючих машин чи механізмів, що рухаються або обертаються;</w:t>
        <w:br w:type="textWrapping"/>
        <w:t xml:space="preserve">працювати з приставних драбин з електро- та пневмоінструментом, виконувати газо- та електрозварювальні роботи. Для виконання таких робіт повинні застосовуватись риштування або драбини з робочими майданчиками, обгородженими поручнями.</w:t>
        <w:br w:type="textWrapping"/>
        <w:t xml:space="preserve">3.15. Слід негайно доповідати безпосередньому керівнику про будь-які недоліки в роботі обладнання, що створюють небезпеку для оточуючих і які неможливо ліквідувати самому, а також про всі нещасні випадки та аварії, що сталися під час роботи.</w:t>
      </w:r>
    </w:p>
    <w:p w:rsidR="00000000" w:rsidDel="00000000" w:rsidP="00000000" w:rsidRDefault="00000000" w:rsidRPr="00000000" w14:paraId="0000001B">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Привести робоче місце в належний стан. </w:t>
        <w:br w:type="textWrapping"/>
        <w:t xml:space="preserve">4.2. Драбини (стрем’янки) почистити та прибрати у відведене для їх зберігання місце.</w:t>
        <w:br w:type="textWrapping"/>
        <w:t xml:space="preserve">4.3. Зняти спеціальний одяг, спецвзуття, інші ЗІЗ та помістити їх до місця зберігання.  </w:t>
        <w:br w:type="textWrapping"/>
        <w:t xml:space="preserve">4.4. Вимити руки, обличчя, при необхідності прийняти душ, переодягнутися у чистий одяг. </w:t>
        <w:br w:type="textWrapping"/>
        <w:t xml:space="preserve">4.5. Доповісти керівнику про виявлені під час роботи недоліки. </w:t>
      </w:r>
    </w:p>
    <w:p w:rsidR="00000000" w:rsidDel="00000000" w:rsidP="00000000" w:rsidRDefault="00000000" w:rsidRPr="00000000" w14:paraId="0000001D">
      <w:pPr>
        <w:spacing w:after="120" w:lineRule="auto"/>
        <w:ind w:right="-997.7952755905511"/>
        <w:jc w:val="center"/>
        <w:rPr>
          <w:rFonts w:ascii="Times" w:cs="Times" w:eastAsia="Times" w:hAnsi="Times"/>
          <w:b w:val="1"/>
          <w:bCs w:val="1"/>
          <w:color w:val="000000"/>
          <w:sz w:val="32"/>
          <w:szCs w:val="32"/>
          <w:vertAlign w:val="baseline"/>
        </w:rPr>
      </w:pPr>
      <w:r w:rsidDel="00000000" w:rsidR="00000000" w:rsidRPr="00000000">
        <w:rPr>
          <w:rFonts w:ascii="Times" w:cs="Times" w:eastAsia="Times" w:hAnsi="Times"/>
          <w:b w:val="1"/>
          <w:bCs w:val="1"/>
          <w:sz w:val="24"/>
          <w:szCs w:val="24"/>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Fonts w:ascii="Times" w:cs="Times" w:eastAsia="Times" w:hAnsi="Times"/>
          <w:color w:val="000000"/>
          <w:sz w:val="24"/>
          <w:szCs w:val="24"/>
          <w:vertAlign w:val="baseline"/>
          <w:rtl w:val="0"/>
        </w:rPr>
        <w:br w:type="textWrapping"/>
        <w:t xml:space="preserve">падіння драбини чи стрем’янки;</w:t>
        <w:br w:type="textWrapping"/>
        <w:t xml:space="preserve">обвалення конструкцій.</w:t>
      </w:r>
      <w:r w:rsidDel="00000000" w:rsidR="00000000" w:rsidRPr="00000000">
        <w:rPr>
          <w:rFonts w:ascii="Times" w:cs="Times" w:eastAsia="Times" w:hAnsi="Times"/>
          <w:b w:val="1"/>
          <w:bCs w:val="1"/>
          <w:sz w:val="24"/>
          <w:szCs w:val="24"/>
          <w:vertAlign w:val="baseline"/>
          <w:rtl w:val="0"/>
        </w:rPr>
        <w:br w:type="textWrapping"/>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1F">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rFonts w:ascii="Times" w:cs="Times" w:eastAsia="Times" w:hAnsi="Times"/>
          <w:color w:val="000000"/>
          <w:sz w:val="24"/>
          <w:szCs w:val="24"/>
          <w:vertAlign w:val="baseline"/>
          <w:rtl w:val="0"/>
        </w:rPr>
        <w:t xml:space="preserve">працівників і не призведе до більш тяжких наслідків, </w:t>
      </w:r>
      <w:r w:rsidDel="00000000" w:rsidR="00000000" w:rsidRPr="00000000">
        <w:rPr>
          <w:rFonts w:ascii="Times" w:cs="Times" w:eastAsia="Times" w:hAnsi="Times"/>
          <w:sz w:val="24"/>
          <w:szCs w:val="24"/>
          <w:vertAlign w:val="baseline"/>
          <w:rtl w:val="0"/>
        </w:rPr>
        <w:t xml:space="preserve">необхідно її зберегти такою, якою вона була на момент настання події, для проведення розслідування;</w:t>
        <w:br w:type="textWrapping"/>
        <w:t xml:space="preserve">при пожежі приступити до її ліквідації; якщо погасити пожежу своїми силами неможливо, викликати пожежну команду;</w:t>
        <w:br w:type="textWrapping"/>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2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перенести його в безпечне місце;</w:t>
        <w:br w:type="textWrapping"/>
        <w:t xml:space="preserve">визначити стан потерпілого, при необхідності надати йому домедичну допомогу, а у тяжких випадках викликати "швидку медичну допомогу".</w:t>
        <w:br w:type="textWrapping"/>
        <w:t xml:space="preserve">5.4.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023">
      <w:pPr>
        <w:spacing w:after="120" w:lineRule="auto"/>
        <w:ind w:right="-997.7952755905511"/>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r>
    </w:p>
    <w:p w:rsidR="00000000" w:rsidDel="00000000" w:rsidP="00000000" w:rsidRDefault="00000000" w:rsidRPr="00000000" w14:paraId="00000024">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t xml:space="preserve">РОЗРОБИВ: </w:t>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 xml:space="preserve">розробник інструкції (посада)</w:t>
        <w:tab/>
        <w:tab/>
        <w:t xml:space="preserve">________________</w:t>
        <w:tab/>
        <w:tab/>
        <w:t xml:space="preserve">П.І.П</w:t>
      </w:r>
      <w:r w:rsidDel="00000000" w:rsidR="00000000" w:rsidRPr="00000000">
        <w:rPr>
          <w:rtl w:val="0"/>
        </w:rPr>
      </w:r>
    </w:p>
    <w:p w:rsidR="00000000" w:rsidDel="00000000" w:rsidP="00000000" w:rsidRDefault="00000000" w:rsidRPr="00000000" w14:paraId="00000026">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(підпис) </w:t>
      </w:r>
    </w:p>
    <w:p w:rsidR="00000000" w:rsidDel="00000000" w:rsidP="00000000" w:rsidRDefault="00000000" w:rsidRPr="00000000" w14:paraId="00000027">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ype="textWrapping"/>
      </w:r>
      <w:r w:rsidDel="00000000" w:rsidR="00000000" w:rsidRPr="00000000">
        <w:rPr>
          <w:rFonts w:ascii="Times" w:cs="Times" w:eastAsia="Times" w:hAnsi="Times"/>
          <w:b w:val="1"/>
          <w:bCs w:val="1"/>
          <w:color w:val="000000"/>
          <w:sz w:val="24"/>
          <w:szCs w:val="24"/>
          <w:vertAlign w:val="baseline"/>
          <w:rtl w:val="0"/>
        </w:rPr>
        <w:t xml:space="preserve">УЗГОДЖЕНО: </w:t>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інженер з охорони праці</w:t>
        <w:tab/>
        <w:tab/>
        <w:tab/>
        <w:t xml:space="preserve">_________________</w:t>
        <w:tab/>
        <w:tab/>
        <w:t xml:space="preserve">П.І.П</w:t>
      </w:r>
    </w:p>
    <w:p w:rsidR="00000000" w:rsidDel="00000000" w:rsidP="00000000" w:rsidRDefault="00000000" w:rsidRPr="00000000" w14:paraId="00000029">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r>
      <w:r w:rsidDel="00000000" w:rsidR="00000000" w:rsidRPr="00000000">
        <w:rPr>
          <w:rFonts w:ascii="Times" w:cs="Times" w:eastAsia="Times" w:hAnsi="Times"/>
          <w:color w:val="000000"/>
          <w:sz w:val="20"/>
          <w:szCs w:val="20"/>
          <w:vertAlign w:val="baseline"/>
          <w:rtl w:val="0"/>
        </w:rPr>
        <w:tab/>
        <w:t xml:space="preserve">(підпис) </w:t>
      </w:r>
      <w:r w:rsidDel="00000000" w:rsidR="00000000" w:rsidRPr="00000000">
        <w:rPr>
          <w:rtl w:val="0"/>
        </w:rPr>
      </w:r>
    </w:p>
    <w:p w:rsidR="00000000" w:rsidDel="00000000" w:rsidP="00000000" w:rsidRDefault="00000000" w:rsidRPr="00000000" w14:paraId="0000002A">
      <w:pPr>
        <w:ind w:right="-997.7952755905511"/>
        <w:rPr>
          <w:rFonts w:ascii="Times New Roman" w:cs="Times New Roman" w:eastAsia="Times New Roman" w:hAnsi="Times New Roman"/>
          <w:sz w:val="24"/>
          <w:szCs w:val="24"/>
          <w:vertAlign w:val="baseline"/>
        </w:rPr>
      </w:pP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br w:type="textWrapping"/>
        <w:br w:type="textWrapping"/>
        <w:br w:type="textWrapping"/>
        <w:br w:type="textWrapping"/>
      </w: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br w:type="textWrapping"/>
      </w:r>
    </w:p>
    <w:p w:rsidR="00000000" w:rsidDel="00000000" w:rsidP="00000000" w:rsidRDefault="00000000" w:rsidRPr="00000000" w14:paraId="0000002B">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S4xwkjGLvnbiWwTl8Xx2LO5nQ==">CgMxLjA4AHIhMUhTWFluZm9pb3k5N1VaZmRUSVJPVEh6cU9OYS1nVDRh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2017-09-27T12:15:00Z</dcterms:created>
  <dc:creator>Автор</dc:creator>
</cp:coreProperties>
</file>