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b w:val="1"/>
          <w:bCs w:val="1"/>
          <w:sz w:val="40"/>
          <w:szCs w:val="40"/>
          <w:rtl w:val="0"/>
        </w:rPr>
        <w:t xml:space="preserve">ТОВАРИСТВО З ОБМЕЖЕНОЮ ВІДПОВІДАЛЬНІСТЮ</w:t>
        <w:br w:type="textWrapping"/>
        <w:t xml:space="preserve">«Назва»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8"/>
          <w:szCs w:val="28"/>
          <w:vertAlign w:val="baseline"/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sz w:val="28"/>
          <w:szCs w:val="28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Інструкція № 16</w:t>
        <w:br w:type="textWrapping"/>
        <w:t xml:space="preserve">з охорони праці</w:t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44"/>
          <w:szCs w:val="44"/>
          <w:vertAlign w:val="baseline"/>
          <w:rtl w:val="0"/>
        </w:rPr>
        <w:br w:type="textWrapping"/>
        <w:t xml:space="preserve">при роботі на стрічкопиляльних верстатах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02">
      <w:pPr>
        <w:spacing w:after="200" w:lineRule="auto"/>
        <w:ind w:left="0" w:right="-997.7952755905511" w:firstLine="0"/>
        <w:jc w:val="center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44"/>
          <w:szCs w:val="44"/>
          <w:vertAlign w:val="baseline"/>
          <w:rtl w:val="0"/>
        </w:rPr>
        <w:t xml:space="preserve">2026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vertAlign w:val="baseline"/>
          <w:rtl w:val="0"/>
        </w:rPr>
        <w:t xml:space="preserve">ЗАТВЕРДЖЕНО:</w:t>
        <w:br w:type="textWrapping"/>
        <w:t xml:space="preserve">Наказом </w:t>
        <w:br w:type="textWrapping"/>
        <w:t xml:space="preserve">генерального  д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иректора</w:t>
        <w:br w:type="textWrapping"/>
        <w:t xml:space="preserve">ТОВ «Назва»</w:t>
        <w:br w:type="textWrapping"/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від «__» _________ 2026 року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-997.7952755905511" w:firstLine="0"/>
        <w:jc w:val="right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№ 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ind w:left="0" w:right="-997.7952755905511" w:firstLine="0"/>
        <w:jc w:val="right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ІНСТРУКЦІЯ № 16</w:t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color w:val="000000"/>
          <w:sz w:val="24"/>
          <w:szCs w:val="24"/>
          <w:vertAlign w:val="baseline"/>
          <w:rtl w:val="0"/>
        </w:rPr>
        <w:br w:type="textWrapping"/>
        <w:t xml:space="preserve">з охорони праці при роботі на стрічкопиляльних верстатах</w:t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1. Загальні положення.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1.1. Інструкція розроблена у відповідності з НПАОП 0.00-4.15-98 «Положення про розробку інструкцій з охорони праці» та НПАОП 0.00-6.03-93 «Порядок опрацювання і затвердження роботодавцем нормативних актів з охорони праці».</w:t>
        <w:br w:type="textWrapping"/>
        <w:t xml:space="preserve">1.2. Дія інструкції поширюється на працівників ТОВ «Назва» (далі – підприємство), які виконують розпилювання заготовок за допомогою стрічкопиляльних верстатів.</w:t>
        <w:br w:type="textWrapping"/>
        <w:t xml:space="preserve">1.3. До виконання робіт на стрічкопиляльних верстатах (далі – верстати) допускаються працівники віком не молодше 18 років, які пройшли медичний огляд (у разі необхідності) та не мають протипоказань, вступний та первинний інструктажі з охорони праці, а також навчання безпечним методам виконання таких робіт.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1.4. Перед початком роботи на верстатах працівники повинні пройти інструктаж для отримання I групи з електробезпеки.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1.5. Працівники повинні один раз на 3 місяці проходити повторні інструктажі з охорони праці, а при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виконанні разових робіт, безпосередньо не пов’язаних із обов’язками за спеціальністю,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–  цільовий інструктаж відповідно до характеру виконуваної роботи.</w:t>
        <w:br w:type="textWrapping"/>
        <w:t xml:space="preserve">1.6. 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Один раз на рік працівники повинні проходити перевірку знань відповідних нормативно-правових актів з охорони праці.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1.7. Працівник, перед допуском до самостійної роботи повинен пройти стажування протягом 2 – 15 змін.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1.8. Кожен працівник під час виконання своїх трудових обов’язків повинен: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виконувати тільки ту роботу, яка передбачена його робочою інструкцією або доручена йому керівником;</w:t>
        <w:br w:type="textWrapping"/>
        <w:t xml:space="preserve">дотримуватися правил внутрішнього трудового розпорядку;</w:t>
        <w:br w:type="textWrapping"/>
        <w:t xml:space="preserve">дбати про особисту безпеку і здоров’я, а також про безпеку і здоров’я оточуючих людей в процесі виконання будь-яких робіт чи під час перебування на території підприємства;</w:t>
        <w:br w:type="textWrapping"/>
        <w:t xml:space="preserve">знати будову та правила технічної експлуатації верстатів, які експлуатуються;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знати і виконувати вимоги правил пожежної безпеки, знати місця знаходження первинних засобів пожежогасіння та уміти ними користуватися;</w:t>
        <w:br w:type="textWrapping"/>
        <w:t xml:space="preserve">знати і виконувати вимоги нормативно-правових актів з охорони праці, вимоги санітарно-гігієнічних норм і правил, вміти надавати домедичну допомогу;</w:t>
        <w:br w:type="textWrapping"/>
        <w:t xml:space="preserve">користуватися передбаченими засобами колективного та індивідуального захисту.</w:t>
        <w:br w:type="textWrapping"/>
        <w:t xml:space="preserve">1.9. Палити та приймати їжу дозволяється тільки у спеціально відведених для цього місцях.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1.10. Працівник безоплатно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забезпечується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спецодягом, спецвзуттям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та іншими засобами індивідуального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захисту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(ЗІЗ)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відповідно до діючих Типових галузевих норм чи норм, передбачених Колективним договором.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1.11. Основними шкідливими та небезпечними виробничими факторами, які за певних обставин можуть призвести до травматизму чи професійних захворювань, є такі: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підвищена напруга електричної мережі;</w:t>
      </w:r>
    </w:p>
    <w:p w:rsidR="00000000" w:rsidDel="00000000" w:rsidP="00000000" w:rsidRDefault="00000000" w:rsidRPr="00000000" w14:paraId="0000000A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підвищене фізичне навантаження;</w:t>
        <w:br w:type="textWrapping"/>
        <w:t xml:space="preserve">підвищена запиленість повітря робочої зони;</w:t>
        <w:br w:type="textWrapping"/>
        <w:t xml:space="preserve">підвищені рівні шуму і вібрації;</w:t>
        <w:br w:type="textWrapping"/>
        <w:t xml:space="preserve">частини верстатів, що рухаються чи обертаються;</w:t>
        <w:br w:type="textWrapping"/>
        <w:t xml:space="preserve">робочий інструмент та матеріали, що обробляються.</w:t>
        <w:br w:type="textWrapping"/>
        <w:t xml:space="preserve">1.12. На верстатах повинно бути вказано його інвентарний номер, та вивішено список працівників, які мають право на ньому працювати, а також П.І.П. посадової особи (осіб), відповідальної за утримання верстату у справному стані та за його безпечну експлуатацію.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1.13. Верстати повинні відповідати наступним вимогам безпеки: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всі доступні для доторкання струмопровідні частини електродвигунів повинні бути ізольовані, огороджені або розташовуватися в місцях, недоступних для випадкового їх торкання. Корпуси верстатів, електродвигунів і пускового обладнання повинні бути заземлені;</w:t>
        <w:br w:type="textWrapping"/>
        <w:t xml:space="preserve">передачі (ремінні, ланцюгові, зубчасті тощо), розміщені поза корпусів верстатів, повинні мати огородження з пристроями для безпечного їх відкривання, переміщення і установки;</w:t>
        <w:br w:type="textWrapping"/>
        <w:t xml:space="preserve">різальне полотно стрічково-відрізних верстатів повинно мати огородження по всій довжині, крім ділянки в зоні різання;</w:t>
        <w:br w:type="textWrapping"/>
        <w:t xml:space="preserve">верстати повинні бути оснащені захисним пристроєм, який запобігає травмуванню працівника різальним полотном у разі його розривання;</w:t>
        <w:br w:type="textWrapping"/>
        <w:t xml:space="preserve">полотно стрічкової пилки повинно бути відшліфоване та не мати тріщин, випинань, поздовжньої хвилястості, відгинання задньої кромки, раковин від корозії, зламаних зубів тощо; </w:t>
        <w:br w:type="textWrapping"/>
        <w:t xml:space="preserve">подавання матеріалу в зону різання повинно здійснюватися за допомогою спеціальних пристосувань, що забезпечують його стійке положення. У разі обробки деталей довжиною 2 м і більше, необхідно застосовувати додаткові опори (люнети);</w:t>
        <w:br w:type="textWrapping"/>
        <w:t xml:space="preserve">на кожному робочому місці біля верстата на підлозі повинні бути встановлені дерев’яні гратчасті настили (трапи) на всю довжину робочої зони шириною не менше 0,6 м від частин верстата, що виступають.</w:t>
      </w:r>
    </w:p>
    <w:p w:rsidR="00000000" w:rsidDel="00000000" w:rsidP="00000000" w:rsidRDefault="00000000" w:rsidRPr="00000000" w14:paraId="0000000C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1.14. Працівник має право відмовитися від роботи, якщо умови її виконання створюють загрозу його здоров’ю або життю чи суперечать вимогам нормативних актів з охорони праці. </w:t>
        <w:br w:type="textWrapping"/>
        <w:t xml:space="preserve">1.15. За порушення вимог цієї інструкції працівник несе адміністративну, дисциплінарну та карну відповідальність згідно діючого законодавства України.</w:t>
      </w:r>
    </w:p>
    <w:p w:rsidR="00000000" w:rsidDel="00000000" w:rsidP="00000000" w:rsidRDefault="00000000" w:rsidRPr="00000000" w14:paraId="0000000D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 Вимоги безпеки перед початком роботи.</w:t>
      </w:r>
    </w:p>
    <w:p w:rsidR="00000000" w:rsidDel="00000000" w:rsidP="00000000" w:rsidRDefault="00000000" w:rsidRPr="00000000" w14:paraId="0000000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2.1. Перед початком роботи працівник зобов'язаний: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одягти спецодяг, застебнути манжети рукавів, підготувати засоби індивідуального захисту, перевірити їх справність; спецодяг повинен бути наглухо застебнутий;</w:t>
        <w:br w:type="textWrapping"/>
        <w:t xml:space="preserve">отримати завдання на виконання робіт від керівника; </w:t>
        <w:br w:type="textWrapping"/>
        <w:t xml:space="preserve">підібрати інструмент, обладнання та технологічне оснащення, необхідні для виконання робіт, перевірити їх справність і відповідність вимогам безпеки;</w:t>
        <w:br w:type="textWrapping"/>
        <w:t xml:space="preserve">оглянути і підготувати робоче місце та підходи до нього, прибрати все зайве, не захаращуючи при цьому проходів, перевірити стан дерев'яного гратчастого настилу, підлоги на робочому місці, мокру або слизьку підлогу необхідно протерти;</w:t>
        <w:br w:type="textWrapping"/>
        <w:t xml:space="preserve">відрегулювати освітлення таким чином, щоб робоча зона була достатньо освітлена, а світло не засліплювало очі; за необхідності слід користуватися місцевим освітленням, напруга якого не повинна перевищувати 42 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2.2. Перевірити справність та наявність наступного: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заземлюючих пристроїв, огороджень небезпечних зон, струмоведучих частин електричної апаратури (пускачів, рубильників, трансформаторів тощо); відкидні, розсувні і знімні огородження повинні утримуватися від самовільного переміщення;</w:t>
        <w:br w:type="textWrapping"/>
        <w:t xml:space="preserve">справність органів управління;</w:t>
        <w:br w:type="textWrapping"/>
        <w:t xml:space="preserve">роботу блокувань, упорів, кінцевих вимикачів;</w:t>
        <w:br w:type="textWrapping"/>
        <w:t xml:space="preserve">систему подачі змащувально-охолоджувальної рідини (ЗОР), система не повинна мати протікань, а шланги, що підводять ЗОР, повинні розміщуватися так, щоб було виключено зіткнення їх з ріжучим інструментом і рухомими частинами верстата.</w:t>
      </w:r>
    </w:p>
    <w:p w:rsidR="00000000" w:rsidDel="00000000" w:rsidP="00000000" w:rsidRDefault="00000000" w:rsidRPr="00000000" w14:paraId="00000012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2.3. Виявлені порушення вимог безпеки повинні бути усунуті до початку робіт. При неможливості усунення порушень власними силами, повідомити про них керівника робіт. До роботи приступати тільки після повного усунення виявлених порушень.</w:t>
      </w:r>
    </w:p>
    <w:p w:rsidR="00000000" w:rsidDel="00000000" w:rsidP="00000000" w:rsidRDefault="00000000" w:rsidRPr="00000000" w14:paraId="00000013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3. Вимоги безпеки під час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3.1. Бути уважним, не відволікатися самому та не відволікати від роботи інших працівників, постійно підтримувати чистоту та порядок на робочому місці, тримати в чистоті і справності всі вузли і механізми верстатів.</w:t>
        <w:br w:type="textWrapping"/>
        <w:t xml:space="preserve">3.2. Верстати повинні приводитися в дію і обслуговуватися тільки тими особами, за якими вони закріплені. Забороняється допускати до роботи на верстатах сторонніх осіб.</w:t>
        <w:br w:type="textWrapping"/>
        <w:t xml:space="preserve">3.3. При обробці на верстатах важких деталей і заготовок (понад 25 кг) їх установку та знімання необхідно проводити за допомогою вантажопідйомних механізмів.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3.4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. 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Заміна пилки, чищення верстата і прибирання підлоги допускається тільки після повної зупинки верстата. Для чищення слід використовувати спеціальні щітки чи мітли. Проводити прибирання безпосередньо руками, рукавицею чи ганчір’ям, а також змітати стружку стиснутим повітрям не допускається.</w:t>
      </w:r>
    </w:p>
    <w:p w:rsidR="00000000" w:rsidDel="00000000" w:rsidP="00000000" w:rsidRDefault="00000000" w:rsidRPr="00000000" w14:paraId="00000016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3.5. Для охолодження зони різання під час оброблення виробів з магнію необхідно застосовувати мастильно-охолоджувальні рідини на основі мінеральних і рослинних масел, що не містять кислот і води. Стружку і пил магнієвих сплавів необхідно зберігати в закритій металевій тарі.</w:t>
        <w:br w:type="textWrapping"/>
        <w:t xml:space="preserve">3.6. Допускається застосовувати лише відшліфоване полотно стрічкової пилки, яке не має тріщин, випинань, поздовжньої хвилястості, відгинання задньої кромки, раковин від корозії. 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3.7. Забороняється: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залишати працюючий верстат без догляду;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класти деталі, інструмент та інші предмети на станину верстата;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утримувати оброблюваний виріб безпосередньо руками;</w:t>
        <w:br w:type="textWrapping"/>
        <w:t xml:space="preserve">працювати на пилках, які мають дефекти;</w:t>
        <w:br w:type="textWrapping"/>
        <w:t xml:space="preserve">прибирати стружку з-під пилки під час роботи верстата;</w:t>
        <w:br w:type="textWrapping"/>
        <w:t xml:space="preserve">перебувати в площині роботи пилки;</w:t>
        <w:br w:type="textWrapping"/>
        <w:t xml:space="preserve">самостійно проводити ремонт електрообладнання верстата.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br w:type="textWrapping"/>
        <w:t xml:space="preserve">3.8.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Відключення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верстата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обов'язкове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у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разі припинення подачі струму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при зміні робочого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інструменту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закріпленні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або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установці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на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ньому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оброблюваного виробу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та при зніманні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його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з верстата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а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також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при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ремонті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, о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чищенні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та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змащенні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верстата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прибиранні пилу та стружки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7">
      <w:pPr>
        <w:spacing w:after="120" w:lineRule="auto"/>
        <w:ind w:left="0" w:right="-997.7952755905511" w:firstLine="0"/>
        <w:jc w:val="center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4. Вимоги безпеки після закінчення роботи.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4.1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 Вимкнути верстат,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відключити його від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електричної мережі.</w:t>
      </w:r>
    </w:p>
    <w:p w:rsidR="00000000" w:rsidDel="00000000" w:rsidP="00000000" w:rsidRDefault="00000000" w:rsidRPr="00000000" w14:paraId="00000019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4.2.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Робочий інструмент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і пристосування протерти, якщо необхідно – змастити, та скласти у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відведене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для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їх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зберігання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місць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right="-997.7952755905511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4.3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 Привести робоче місце в належний стан. Прибрати сміття, стружку тощо. Промаслене ганчір’я прибрати в металевий ящик.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  <w:t xml:space="preserve">4.4. Зняти спецодяг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спецвзуття, очистити його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від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пилу та іншого бруду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покласти у відведене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для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зберігання місце та переодягтися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 В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имити обличчя 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руки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теплою водою з милом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або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прийняти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душ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4.5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 Доповісти керівнику про виявлені під час роботи недоліки.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5. Вимоги безпеки в аварійних ситуаціях.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t xml:space="preserve">5.1. В процесі роботи можуть виникнути наступні аварійні ситуації: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загоряння обладнання або матеріалів, виникнення пожежі;</w:t>
        <w:br w:type="textWrapping"/>
        <w:t xml:space="preserve">пошкодження ізоляції електрообладнання, виникнення напруги дотику та крокової напруги;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заклинювання рухомих частин обладнання;</w:t>
        <w:br w:type="textWrapping"/>
        <w:t xml:space="preserve">розрив частин механізмів, що рухаються або обертаються, або деталей, що обробляються;</w:t>
        <w:br w:type="textWrapping"/>
        <w:t xml:space="preserve">виліт матеріалів, що обробляються.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5.2.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У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разі виникнення</w:t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vertAlign w:val="baseline"/>
          <w:rtl w:val="0"/>
        </w:rPr>
        <w:t xml:space="preserve">аварійної ситуації необхідно: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0" w:right="-997.7952755905511" w:firstLine="0"/>
        <w:rPr>
          <w:rFonts w:ascii="Times" w:cs="Times" w:eastAsia="Times" w:hAnsi="Times"/>
          <w:b w:val="1"/>
          <w:bCs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обгородити небезпечну зону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 допускати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в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неї сторонніх осіб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якщо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обстановка не загрожує життю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здоров'ю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працівників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і</w:t>
      </w:r>
      <w:r w:rsidDel="00000000" w:rsidR="00000000" w:rsidRPr="00000000">
        <w:rPr>
          <w:rFonts w:ascii="Times" w:cs="Times" w:eastAsia="Times" w:hAnsi="Times"/>
          <w:color w:val="000000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vertAlign w:val="baseline"/>
          <w:rtl w:val="0"/>
        </w:rPr>
        <w:t xml:space="preserve">не призведе до більш тяжких наслідків,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необхідно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її зберегти такою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, якою вона була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на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момент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настання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події,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для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проведення розслідування;</w:t>
        <w:br w:type="textWrapping"/>
        <w:t xml:space="preserve">при пожежі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приступити до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її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ліквідації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; я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кщо погасити пожежу своїми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силами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неможливо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викликати пожежну команду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;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  <w:t xml:space="preserve">повідомити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про те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що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сталося, керівника робіт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20" w:lineRule="auto"/>
        <w:ind w:left="0" w:right="-997.7952755905511" w:firstLine="0"/>
        <w:jc w:val="both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5.3. У разі настання нещасного випадку: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0" w:right="-997.7952755905511" w:firstLine="0"/>
        <w:rPr>
          <w:rFonts w:ascii="Times" w:cs="Times" w:eastAsia="Times" w:hAnsi="Times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негайно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звільнити потерпілого від дії уражаючого фактору; </w:t>
      </w:r>
    </w:p>
    <w:p w:rsidR="00000000" w:rsidDel="00000000" w:rsidP="00000000" w:rsidRDefault="00000000" w:rsidRPr="00000000" w14:paraId="00000023">
      <w:pPr>
        <w:spacing w:after="120" w:lineRule="auto"/>
        <w:ind w:left="0" w:right="-997.7952755905511" w:firstLine="0"/>
        <w:jc w:val="both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перенести його в безпечне місце;</w:t>
        <w:br w:type="textWrapping"/>
        <w:t xml:space="preserve">визначити стан потерпілого,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при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необхідності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надати йому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домедичну допомогу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а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у тяжких випадках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викликати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"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швидку медичну допомогу".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br w:type="textWrapping"/>
        <w:t xml:space="preserve">5.4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 При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ліквідації аварійної ситуації виконувати вказівки керівника робіт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20" w:lineRule="auto"/>
        <w:ind w:left="0" w:right="-997.7952755905511" w:firstLine="0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br w:type="textWrapping"/>
        <w:t xml:space="preserve">РОЗРОБИВ: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Начальник Механічно-складального цеху</w:t>
        <w:tab/>
        <w:tab/>
        <w:tab/>
        <w:tab/>
        <w:tab/>
        <w:tab/>
        <w:t xml:space="preserve">І.П. Прізвище </w:t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i w:val="1"/>
          <w:iCs w:val="1"/>
          <w:sz w:val="24"/>
          <w:szCs w:val="24"/>
          <w:u w:val="single"/>
          <w:vertAlign w:val="baseline"/>
          <w:rtl w:val="0"/>
        </w:rPr>
        <w:br w:type="textWrapping"/>
        <w:br w:type="textWrapping"/>
      </w:r>
      <w:r w:rsidDel="00000000" w:rsidR="00000000" w:rsidRPr="00000000">
        <w:rPr>
          <w:rFonts w:ascii="Times" w:cs="Times" w:eastAsia="Times" w:hAnsi="Times"/>
          <w:b w:val="1"/>
          <w:bCs w:val="1"/>
          <w:sz w:val="24"/>
          <w:szCs w:val="24"/>
          <w:vertAlign w:val="baseline"/>
          <w:rtl w:val="0"/>
        </w:rPr>
        <w:t xml:space="preserve">УЗГОДЖЕНО:</w:t>
      </w:r>
      <w:r w:rsidDel="00000000" w:rsidR="00000000" w:rsidRPr="00000000">
        <w:rPr>
          <w:rFonts w:ascii="Times" w:cs="Times" w:eastAsia="Times" w:hAnsi="Times"/>
          <w:sz w:val="24"/>
          <w:szCs w:val="24"/>
          <w:vertAlign w:val="baseline"/>
          <w:rtl w:val="0"/>
        </w:rPr>
        <w:br w:type="textWrapping"/>
        <w:t xml:space="preserve">Інженер з охорони праці</w:t>
        <w:tab/>
        <w:t xml:space="preserve">                            </w:t>
        <w:tab/>
        <w:tab/>
        <w:tab/>
        <w:tab/>
        <w:tab/>
        <w:t xml:space="preserve">І.П. Прізвище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b w:val="1"/>
          <w:bCs w:val="1"/>
          <w:color w:val="00000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00" w:lineRule="auto"/>
        <w:ind w:left="0" w:right="-997.7952755905511" w:firstLine="0"/>
        <w:rPr>
          <w:rFonts w:ascii="Times" w:cs="Times" w:eastAsia="Times" w:hAnsi="Times"/>
          <w:sz w:val="22"/>
          <w:szCs w:val="22"/>
          <w:vertAlign w:val="baseline"/>
        </w:rPr>
      </w:pPr>
      <w:r w:rsidDel="00000000" w:rsidR="00000000" w:rsidRPr="00000000">
        <w:rPr>
          <w:rFonts w:ascii="Times" w:cs="Times" w:eastAsia="Times" w:hAnsi="Times"/>
          <w:sz w:val="22"/>
          <w:szCs w:val="22"/>
          <w:vertAlign w:val="baseline"/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</w:p>
    <w:p w:rsidR="00000000" w:rsidDel="00000000" w:rsidP="00000000" w:rsidRDefault="00000000" w:rsidRPr="00000000" w14:paraId="00000027">
      <w:pPr>
        <w:spacing w:after="120" w:lineRule="auto"/>
        <w:ind w:left="0" w:right="-997.7952755905511" w:firstLine="0"/>
        <w:jc w:val="center"/>
        <w:rPr>
          <w:rFonts w:ascii="Times" w:cs="Times" w:eastAsia="Times" w:hAnsi="Times"/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800" w:right="18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>
    <w:name w:val="Default Paragraph Font"/>
    <w:next w:val="DefaultParagraphFont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cCnVgoBucJ6gU7WjU/0+d8t1MfQ==">CgMxLjA4AHIhMXZodTZORC1vZzl3WW5BU25HU0R3NXhWZWpiUjBrTHc3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2018-04-13T08:58:00Z</dcterms:created>
  <dc:creator>Автор</dc:creator>
</cp:coreProperties>
</file>