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LIMITED LIABILITY COMPANY </w:t>
        <w:br/>
        <w:t>"Name"</w:t>
      </w:r>
      <w:r w:rsidDel="00000000" w:rsidR="00000000" w:rsidRPr="00000000">
        <w:rPr>
          <w:rtl w:val="0"/>
        </w:rPr>
      </w:r>
    </w:p>
    <w:p w:rsidR="00000000" w:rsidDel="00000000" w:rsidP="00000000" w:rsidRDefault="00000000" w:rsidRPr="00000000" w14:paraId="00000002">
      <w:pPr>
        <w:spacing w:after="120" w:lineRule="auto"/>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r>
      <w:r w:rsidDel="00000000" w:rsidR="00000000" w:rsidRPr="00000000">
        <w:rPr>
          <w:rFonts w:ascii="Times" w:cs="Times" w:eastAsia="Times" w:hAnsi="Times"/>
          <w:sz w:val="44"/>
          <w:szCs w:val="44"/>
          <w:vertAlign w:val="baseline"/>
          <w:rtl w:val="0"/>
        </w:rPr>
        <w:br w:type="textWrapping"/>
        <w:br w:type="textWrapping"/>
        <w:br w:type="textWrapping"/>
        <w:br w:type="textWrapping"/>
      </w:r>
    </w:p>
    <w:p w:rsidR="00000000" w:rsidDel="00000000" w:rsidP="00000000" w:rsidRDefault="00000000" w:rsidRPr="00000000" w14:paraId="00000003">
      <w:pPr>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4"/>
          <w:szCs w:val="44"/>
          <w:vertAlign w:val="baseline"/>
          <w:rtl w:val="0"/>
        </w:rPr>
        <w:t xml:space="preserve">Instruction </w:t>
      </w:r>
    </w:p>
    <w:p w:rsidR="00000000" w:rsidDel="00000000" w:rsidP="00000000" w:rsidRDefault="00000000" w:rsidRPr="00000000" w14:paraId="00000004">
      <w:pPr>
        <w:spacing w:after="120" w:lineRule="auto"/>
        <w:ind w:right="-997.7952755905511"/>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t xml:space="preserve">on occupational health and safety No. 14 </w:t>
        <w:br/>
        <w:t>when working with a hand-held electrified tool</w:t>
        <w:br/>
      </w:r>
    </w:p>
    <w:p w:rsidR="00000000" w:rsidDel="00000000" w:rsidP="00000000" w:rsidRDefault="00000000" w:rsidRPr="00000000" w14:paraId="00000005">
      <w:pPr>
        <w:spacing w:after="120" w:lineRule="auto"/>
        <w:ind w:right="-997.7952755905511"/>
        <w:jc w:val="right"/>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br w:type="textWrapping"/>
        <w:br w:type="textWrapping"/>
      </w:r>
    </w:p>
    <w:p w:rsidR="00000000" w:rsidDel="00000000" w:rsidP="00000000" w:rsidRDefault="00000000" w:rsidRPr="00000000" w14:paraId="00000006">
      <w:pPr>
        <w:spacing w:after="120" w:lineRule="auto"/>
        <w:ind w:right="-997.7952755905511"/>
        <w:jc w:val="right"/>
        <w:rPr>
          <w:b w:val="1"/>
          <w:bCs w:val="1"/>
          <w:sz w:val="44"/>
          <w:szCs w:val="44"/>
        </w:rPr>
      </w:pPr>
      <w:r w:rsidDel="00000000" w:rsidR="00000000" w:rsidRPr="00000000">
        <w:rPr>
          <w:rtl w:val="0"/>
        </w:rPr>
      </w:r>
    </w:p>
    <w:p w:rsidR="00000000" w:rsidDel="00000000" w:rsidP="00000000" w:rsidRDefault="00000000" w:rsidRPr="00000000" w14:paraId="00000007">
      <w:pPr>
        <w:spacing w:after="120" w:lineRule="auto"/>
        <w:ind w:right="-997.7952755905511"/>
        <w:jc w:val="left"/>
        <w:rPr>
          <w:b w:val="1"/>
          <w:bCs w:val="1"/>
          <w:sz w:val="44"/>
          <w:szCs w:val="44"/>
        </w:rPr>
      </w:pPr>
      <w:r w:rsidDel="00000000" w:rsidR="00000000" w:rsidRPr="00000000">
        <w:rPr>
          <w:rtl w:val="0"/>
        </w:rPr>
      </w:r>
    </w:p>
    <w:p w:rsidR="00000000" w:rsidDel="00000000" w:rsidP="00000000" w:rsidRDefault="00000000" w:rsidRPr="00000000" w14:paraId="00000008">
      <w:pPr>
        <w:spacing w:after="120" w:lineRule="auto"/>
        <w:ind w:right="-997.7952755905511"/>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9">
      <w:pPr>
        <w:spacing w:after="120" w:lineRule="auto"/>
        <w:ind w:right="-997.7952755905511"/>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LIMITED LIABILITY COMPANY </w:t>
        <w:br/>
        <w:t>"Name"</w:t>
      </w:r>
      <w:r w:rsidDel="00000000" w:rsidR="00000000" w:rsidRPr="00000000">
        <w:rPr>
          <w:rtl w:val="0"/>
        </w:rPr>
      </w:r>
    </w:p>
    <w:p w:rsidR="00000000" w:rsidDel="00000000" w:rsidP="00000000" w:rsidRDefault="00000000" w:rsidRPr="00000000" w14:paraId="0000000A">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br/>
        <w:t xml:space="preserve">APPROVED: </w:t>
        <w:br/>
        <w:t xml:space="preserve">Order of the General Director </w:t>
        <w:br/>
        <w:t xml:space="preserve">Name LLC </w:t>
        <w:br/>
        <w:t xml:space="preserve">from "___" _____________ 2026 </w:t>
        <w:br/>
        <w:t>No. ________</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p>
    <w:p w:rsidR="00000000" w:rsidDel="00000000" w:rsidP="00000000" w:rsidRDefault="00000000" w:rsidRPr="00000000" w14:paraId="0000000B">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br/>
        <w:t xml:space="preserve">occupational health and safety INSTRUCTION No. 14 </w:t>
        <w:br/>
        <w:t xml:space="preserve">when working with a hand-held electrified tool </w:t>
        <w:br/>
        <w:br/>
        <w:t>1. General provisions.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all employees of "Nazva" LLC (hereinafter - the company) who use hand-held electrified tools (drills, perforators, grinders, etc.) in their work. </w:t>
        <w:br/>
        <w:t xml:space="preserve">1.3. Employees aged 18 or older, who have passed a medical examination (if necessary) and have no contraindications, induction and initial workplace briefings on occupational health and safety issues, as well as preliminary training and testing of knowledge of the rules of safe work with the use of electric tools, are allowed to work with hand-held electrified tools (hereinafter referred to as power tools). </w:t>
        <w:br/>
        <w:t xml:space="preserve">Electrical workers who have electrical safety group II and higher are allowed to work with electrical tools without a record in the certificate of the right to perform such work. </w:t>
        <w:br/>
        <w:t xml:space="preserve">1.4. Employees who have an electrical safety group no lower than II are allowed to work with class I power tools, and employees with group I are allowed to work with class II and III power tools. </w:t>
        <w:br/>
        <w:t xml:space="preserve">1.5. Employees must undergo refresher briefing on occupational health and safety issues once every 3 months. </w:t>
        <w:br/>
        <w:t xml:space="preserve">1.6. Once a year, employees must undergo special training and test their knowledge of relevant regulations on occupational health and safety. </w:t>
        <w:br/>
        <w:t xml:space="preserve">1.7. Each employee during the performance of his work duties must: </w:t>
        <w:br/>
        <w:t xml:space="preserve">perform only the work that is prescribed by his position or work instructions or assigned to him by his manager; </w:t>
        <w:br/>
        <w:t xml:space="preserve">comply with the rules of internal labor regulations; </w:t>
        <w:br/>
        <w:t xml:space="preserve">to know the structure and principle of operation of the power tool in use; </w:t>
        <w:br/>
        <w:t xml:space="preserve">take care of personal safety and health, as well as the safety and health of the surrounding people in the process of performing any work or while staying on the territory of the enterprise;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 xml:space="preserve">use the provided collective and personal protective equipment. </w:t>
        <w:br/>
        <w:t xml:space="preserve">1.8. Smoking and eating are allowed only in specially designated areas. </w:t>
        <w:br/>
        <w:t>1.9. The main hazards that, under certain circumstances, can lead to injury or occupational disease are as follows:</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D">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danger of injury from equipment parts, parts or workpieces that move or rotate; </w:t>
        <w:br/>
        <w:t xml:space="preserve">the danger of winding hair, parts of clothing, personal protective equipment, etc. on moving parts of machines, mechanisms; </w:t>
        <w:br/>
        <w:t xml:space="preserve">danger of electric shock when in contact with current-carrying parts of the equipment that are under voltage; </w:t>
        <w:br/>
        <w:t xml:space="preserve">danger of electric shock due to contact with parts and elements of equipment that are under voltage due to their faulty condition (touch voltage); </w:t>
        <w:br/>
        <w:t xml:space="preserve">danger of exposure to increased noise level; </w:t>
        <w:br/>
        <w:t xml:space="preserve">the danger of exposure to a high level of local vibration; </w:t>
        <w:br/>
        <w:t xml:space="preserve">the danger of injury to the organs of vision by particles of flying material; </w:t>
        <w:br/>
        <w:t xml:space="preserve">danger of damage to respiratory organs by dust particles; </w:t>
        <w:br/>
        <w:t>the danger of physical overload with an uncomfortable working position.</w:t>
      </w:r>
    </w:p>
    <w:p w:rsidR="00000000" w:rsidDel="00000000" w:rsidP="00000000" w:rsidRDefault="00000000" w:rsidRPr="00000000" w14:paraId="0000000E">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1.10. The employee is provided free of charge with overalls, safety footwear and other personal protective equipment (PPE) in accordance with the current Standard Industry Norms or norms stipulated in the Collective Agreement. </w:t>
        <w:br/>
        <w:t xml:space="preserve">1.11. The employee's workplace is warehouse, administrative and service premises. </w:t>
        <w:br/>
        <w:t xml:space="preserve">1.12. Electric tools are divided into the following classes according to safety conditions: </w:t>
        <w:br/>
        <w:t xml:space="preserve">And - an electric tool in which all live parts are isolated, and the plug has a grounding contact; </w:t>
        <w:br/>
        <w:t xml:space="preserve">II - an electric tool in which all live parts have double or reinforced insulation (this electric tool does not have grounding devices); </w:t>
        <w:br/>
        <w:t xml:space="preserve">III – an electric tool with a nominal voltage not higher than 24 V, in which neither the internal nor the external circuits are under a different voltage. Class III power tools are designed to be powered by safe ultra-low voltage. </w:t>
        <w:br/>
        <w:t xml:space="preserve">1.13. The rated voltage for class I and II power tools should not exceed 220 V for DC power tools and 380 V for AC power tools. </w:t>
        <w:br/>
        <w:t xml:space="preserve">1.14. The electric tool, which is powered from the mains, must be equipped with a non-removable flexible cable (cord) with a plug. The fixed flexible cable of a Class I power tool must have a core that connects the grounding clamp of the power tool to the grounding contact of the plug. </w:t>
        <w:br/>
        <w:t xml:space="preserve">The cable of a class I power tool at the point of entry must be protected from abrasions and bends by an elastic tube made of insulating material. The tube should be fixed in the body parts of the power tool and it should protrude from them for a length of at least five diameters of the cable. Fixing the tube on the cable outside the tool is prohibited. </w:t>
        <w:br/>
        <w:t xml:space="preserve">1.15. To connect a single-phase power tool, the hose cable must have three cores: two cores for power, one for grounding. </w:t>
        <w:br/>
        <w:t xml:space="preserve">A four-core cable is used to connect a three-phase power tool: three cores are for power, one is for grounding. </w:t>
        <w:br/>
        <w:t xml:space="preserve">These requirements apply only to power tools with a grounded housing. </w:t>
        <w:br/>
        <w:t xml:space="preserve">1.16. Touchable metal parts of a Class I power tool, which may become live if the insulation is damaged, must be connected to a grounding clamp. </w:t>
        <w:br/>
        <w:t xml:space="preserve">Electric tools of classes II and III are not grounded. </w:t>
        <w:br/>
        <w:t xml:space="preserve">Grounding of the body of the power tool should be carried out with a special core of the power cable, which cannot simultaneously be a conductor of the operating current. </w:t>
        <w:br/>
        <w:t xml:space="preserve">It is forbidden to use the zero working wire for this purpose. </w:t>
        <w:br/>
        <w:t xml:space="preserve">1.17. The plug must have an appropriate number of workers and one earthing contact. The design of the plug should ensure early closing of the grounding contact during switching on and later opening during switching off. </w:t>
        <w:br/>
        <w:t xml:space="preserve">The design of class III power tool plugs should exclude the possibility of connecting them to sockets with a voltage of more than 42 V. </w:t>
        <w:br/>
        <w:t xml:space="preserve">1.18. The power tool cable must be protected from accidental damage and contact with hot, moist and oily surfaces. </w:t>
        <w:br/>
        <w:t xml:space="preserve">1.19. The power tool is subject to periodic inspection at least once every 6 months. </w:t>
        <w:br/>
        <w:t xml:space="preserve">Periodic inspection includes: </w:t>
        <w:br/>
        <w:t xml:space="preserve">external inspection; </w:t>
        <w:br/>
        <w:t xml:space="preserve">idle check for at least 5 minutes; </w:t>
        <w:br/>
        <w:t xml:space="preserve">measuring the insulation resistance with a megohmmeter at a voltage of 500 V for 1 minute with the switch on, while the insulation resistance must be at least 1 MΩ. </w:t>
        <w:br/>
        <w:t xml:space="preserve">checking the serviceability of the grounding circuit (for class I power tools). </w:t>
        <w:br/>
        <w:t xml:space="preserve">1.20. Inventory numbers and the dates of subsequent inspections must be indicated on the power tool housings. </w:t>
        <w:br/>
        <w:t xml:space="preserve">1.21. An employee has the right to refuse work if the conditions of its performance pose a threat to his health or life or contradict the requirements of occupational health and safety regulations. </w:t>
        <w:br/>
        <w:t>1.22. For violation of the requirements of this instruction, the employee bears administrative, disciplinary and criminal responsibility according to the current legislation of Ukraine.</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F">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color w:val="000000"/>
          <w:sz w:val="24"/>
          <w:szCs w:val="24"/>
          <w:vertAlign w:val="baseline"/>
          <w:rtl w:val="0"/>
        </w:rPr>
        <w:t>2. Safety requirements before starting work.</w:t>
      </w:r>
      <w:r w:rsidDel="00000000" w:rsidR="00000000" w:rsidRPr="00000000">
        <w:rPr>
          <w:rtl w:val="0"/>
        </w:rPr>
      </w:r>
    </w:p>
    <w:p w:rsidR="00000000" w:rsidDel="00000000" w:rsidP="00000000" w:rsidRDefault="00000000" w:rsidRPr="00000000" w14:paraId="00000010">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t xml:space="preserve">2.1. Before starting work, the employee must: </w:t>
        <w:br/>
        <w:t xml:space="preserve">put on and put in order the work clothes, safety footwear and PPE provided for the work; </w:t>
        <w:br/>
        <w:t xml:space="preserve">to receive work assignments from the manager; </w:t>
        <w:br/>
        <w:t xml:space="preserve">inspect and prepare the workplace and approaches to it for compliance with safety requirements, remove all excess; </w:t>
        <w:br/>
        <w:t xml:space="preserve">prepare the necessary tools and equipment. </w:t>
        <w:br/>
        <w:t xml:space="preserve">2.2. Make sure the power tool is in good condition and check the following: </w:t>
        <w:br/>
        <w:t xml:space="preserve">completeness; </w:t>
        <w:br/>
        <w:t xml:space="preserve">integrity of the power cable and plug; </w:t>
        <w:br/>
        <w:t xml:space="preserve">the integrity of the parts of the body, the handle and the cover of the brush holder; </w:t>
        <w:br/>
        <w:t xml:space="preserve">presence of protective covers and shields, their serviceability; </w:t>
        <w:br/>
        <w:t xml:space="preserve">reliability of fastening of all threaded connections; </w:t>
        <w:br/>
        <w:t xml:space="preserve">ease and smoothness of movement of moving parts, for which the spindle of the power tool must be turned several times by hand (if the gearbox is in good condition, the spindle rotates easily, without jamming). The test should be carried out on the tool disconnected from the electrical network; </w:t>
        <w:br/>
        <w:t xml:space="preserve">serviceability and reliability of the switch; </w:t>
        <w:br/>
        <w:t xml:space="preserve">the reliability of fixing the work tool (drills, bits, abrasive wheels, etc.); </w:t>
        <w:br/>
        <w:t xml:space="preserve">idling the tool for 5-10 minutes; </w:t>
        <w:br/>
        <w:t xml:space="preserve">whether the term of the periodic inspection has passed. </w:t>
        <w:br/>
        <w:t xml:space="preserve">2.3. It is not allowed to work with an electric tool if it has at least one of the following malfunctions: </w:t>
        <w:br/>
        <w:t xml:space="preserve">damage to the plug connection, cable or its protective tube; </w:t>
        <w:br/>
        <w:t xml:space="preserve">damage to the cover of the brush holder; </w:t>
        <w:br/>
        <w:t xml:space="preserve">unsatisfactory operation of the switch; </w:t>
        <w:br/>
        <w:t xml:space="preserve">sparking of the brushes on the collector, accompanied by the appearance of a circular fire on its surface; </w:t>
        <w:br/>
        <w:t xml:space="preserve">leakage of lubricant from the gearbox or ventilation channels; </w:t>
        <w:br/>
        <w:t xml:space="preserve">the appearance of smoke or a smell characteristic of burnt insulation; </w:t>
        <w:br/>
        <w:t xml:space="preserve">appearance of increased noise, knocking, vibration; </w:t>
        <w:br/>
        <w:t xml:space="preserve">damage or appearance of cracks on the body; </w:t>
        <w:br/>
        <w:t xml:space="preserve">damage to the working part of the power tool; </w:t>
        <w:br/>
        <w:t xml:space="preserve">loss of electrical contact between the metal parts of the housing and the zero protective pin of the plug. </w:t>
        <w:br/>
        <w:t xml:space="preserve">2.4. It is not allowed to work with a power tool whose period of periodic inspection has expired. </w:t>
        <w:br/>
        <w:t>2.5.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1">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3. Safety requirements during work.</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2">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 xml:space="preserve">3.1. You should be attentive while working, do not distract yourself and do not distract other employees from their work. </w:t>
        <w:br/>
        <w:t xml:space="preserve">3.2. When working with a power tool, it is necessary to use the following personal protective equipment: protective glasses or a shield to protect the eyes from flying particles, and when drilling or sawing materials that cause dust - a dust-proof respirator. </w:t>
        <w:br/>
        <w:t xml:space="preserve">When working with a Class I power tool, you should additionally use dielectric gloves, galoshes, rugs, etc., except for the following cases: </w:t>
        <w:br/>
        <w:t xml:space="preserve">only one power tool is powered from a separate transformer; </w:t>
        <w:br/>
        <w:t xml:space="preserve">the power tool is powered either by an autonomous engine-generator unit or by a frequency converter with separate windings; </w:t>
        <w:br/>
        <w:t xml:space="preserve">the power tool is powered through a safety-switching device. </w:t>
        <w:br/>
        <w:t xml:space="preserve">Dielectric gloves should be used in rooms without an increased risk of electric shock to workers, and dielectric overshoes or mats should also be used in rooms with conductive floors. </w:t>
        <w:br/>
        <w:t xml:space="preserve">3.3. Keep the workplace clean and orderly, do not clutter it with tools, materials, blanks, parts and foreign objects, remove waste in a timely manner in the place designated for them. </w:t>
        <w:br/>
        <w:t xml:space="preserve">3.4. Use the power tool only for the work for which the tool is intended. </w:t>
        <w:br/>
        <w:t xml:space="preserve">3.5. It is allowed to work with a power tool outside the premises only in dry weather, and during snowfall or rain - under a canopy on dry ground or decking. </w:t>
        <w:br/>
        <w:t xml:space="preserve">3.6. When drilling parts with a drill, they must be securely fixed. It is not allowed to drill parts in a suspended state or on the "knee". </w:t>
        <w:br/>
        <w:t xml:space="preserve">3.7. Installation and removal of working tools (drill bits, screwdriver bits, wheels, etc.), as well as adjustment of the power tool is allowed only after it has been turned off from the electrical network with a plug and the moving parts have come to a complete stop. </w:t>
        <w:br/>
        <w:t xml:space="preserve">3.8. To prevent damage to the wire or cable with a cutting tool, as well as to ensure convenience during work, they should be thrown over the shoulder or attached to the waist belt using carabiners. </w:t>
        <w:br/>
        <w:t xml:space="preserve">3.9. Before installing the working wheel on the grinding machine (grinding machine), it is necessary to check its integrity. Each type of material should be processed using a wheel specially designed for it. It is not allowed to use circles that are not intended for processing the existing material. </w:t>
        <w:br/>
        <w:t xml:space="preserve">3.10. Before starting work with the grinder, remove all combustible materials and everything that can be affected by splashes, sparks, splinters, etc. from the work area. If this is not possible, such things should be covered with a sticky non-combustible material. </w:t>
        <w:br/>
        <w:t xml:space="preserve">3.11. In the process of work, the grinder (bulgar) must be firmly held with both hands. </w:t>
        <w:br/>
        <w:t xml:space="preserve">3.12. In the process of cutting, it is necessary to ensure that the cutting line passes by the worker, not allowing it to abut against him. </w:t>
        <w:br/>
        <w:t xml:space="preserve">3.13. Do not apply excessive force to the tool during operation, as the wheel may skew and jam when overloaded. It is necessary to control the movement of the tool by slightly pressing it where there is such a need. </w:t>
        <w:br/>
        <w:t xml:space="preserve">3.14. In the case of processing profiles, it is necessary to cut from the smallest cross-section. </w:t>
        <w:br/>
        <w:t xml:space="preserve">3.15. Grinding should be performed using special grinding wheels of sufficient thickness. You need to grind with the edge of the disc. The angle of inclination to the grinding plane should be 15-40°. It is not allowed to use cutting discs and grind with the side surface of a disc not intended for grinding. </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111111"/>
          <w:sz w:val="24"/>
          <w:szCs w:val="24"/>
          <w:vertAlign w:val="baseline"/>
          <w:rtl w:val="0"/>
        </w:rPr>
      </w:r>
      <w:r w:rsidDel="00000000" w:rsidR="00000000" w:rsidRPr="00000000">
        <w:rPr>
          <w:rFonts w:ascii="Times" w:cs="Times" w:eastAsia="Times" w:hAnsi="Times"/>
          <w:sz w:val="28"/>
          <w:szCs w:val="28"/>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11111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111111"/>
          <w:sz w:val="24"/>
          <w:szCs w:val="24"/>
          <w:vertAlign w:val="baseline"/>
          <w:rtl w:val="0"/>
        </w:rPr>
      </w:r>
      <w:r w:rsidDel="00000000" w:rsidR="00000000" w:rsidRPr="00000000">
        <w:rPr>
          <w:rFonts w:ascii="Times" w:cs="Times" w:eastAsia="Times" w:hAnsi="Times"/>
          <w:color w:val="111111"/>
          <w:sz w:val="28"/>
          <w:szCs w:val="28"/>
          <w:vertAlign w:val="baseline"/>
          <w:rtl w:val="0"/>
        </w:rPr>
      </w:r>
      <w:r w:rsidDel="00000000" w:rsidR="00000000" w:rsidRPr="00000000">
        <w:rPr>
          <w:rFonts w:ascii="Times" w:cs="Times" w:eastAsia="Times" w:hAnsi="Times"/>
          <w:color w:val="111111"/>
          <w:sz w:val="24"/>
          <w:szCs w:val="24"/>
          <w:vertAlign w:val="baseline"/>
          <w:rtl w:val="0"/>
        </w:rPr>
      </w:r>
      <w:r w:rsidDel="00000000" w:rsidR="00000000" w:rsidRPr="00000000">
        <w:rPr>
          <w:rtl w:val="0"/>
        </w:rPr>
      </w:r>
    </w:p>
    <w:p w:rsidR="00000000" w:rsidDel="00000000" w:rsidP="00000000" w:rsidRDefault="00000000" w:rsidRPr="00000000" w14:paraId="00000013">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3.16. Disassembly and repair of power tools, cables, plug connections, etc. must be performed by specially trained workers who have an electrical safety group of at least III.</w:t>
      </w:r>
    </w:p>
    <w:p w:rsidR="00000000" w:rsidDel="00000000" w:rsidP="00000000" w:rsidRDefault="00000000" w:rsidRPr="00000000" w14:paraId="00000014">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3.17. The power tool and its auxiliary equipment should be stored in a dry room equipped with racks, shelves, and chests that reliably ensure its preservation, in accordance with the requirements for storage conditions specified in the power tool passport. </w:t>
        <w:br/>
        <w:t xml:space="preserve">3.18. During the transportation of the power tool, precautions should be taken to prevent its damage. It is forbidden to transport power tools directly together with metal parts and products. </w:t>
        <w:br/>
        <w:t xml:space="preserve">3.19. Prohibited: </w:t>
        <w:br/>
        <w:t xml:space="preserve">connect a Class III power tool (voltage not higher than 42 V) to the public electrical network through an autotransformer, resistor or potentiometer; </w:t>
        <w:br/>
        <w:t xml:space="preserve">to stretch, twist and bend the cable, place a load on it, and allow the power tool power cable to cross with cables, cables and hoses for supplying working gas; </w:t>
        <w:br/>
        <w:t xml:space="preserve">independently disassemble and repair the tool, cable, plug connections and other parts, if these works are not part of the official duties; </w:t>
        <w:br/>
        <w:t xml:space="preserve">work with power tools from attached ladders or stepladders; </w:t>
        <w:br/>
        <w:t xml:space="preserve">touch the rotating working tool with your hands; </w:t>
        <w:br/>
        <w:t xml:space="preserve">remove shavings or sawdust by hand; </w:t>
        <w:br/>
        <w:t xml:space="preserve">process wet and frozen parts with an electric tool; </w:t>
        <w:br/>
        <w:t xml:space="preserve">leave the power tool connected to the power grid unattended; </w:t>
        <w:br/>
        <w:t xml:space="preserve">turn off the power tool, leaving the working part in the cut/hole; </w:t>
        <w:br/>
        <w:t xml:space="preserve">use a grinder (bulgarian) without a protective cover; </w:t>
        <w:br/>
        <w:t xml:space="preserve">install wheels with a diameter larger than that specified by the manufacturer, or wheels not specified for this type of tool, on the grinding machine (bulger); </w:t>
        <w:br/>
        <w:t xml:space="preserve">put the power tool into operation by employees who do not have the right to use it; </w:t>
        <w:br/>
        <w:t xml:space="preserve">connect the power tool to the electrical network with the switch button pressed, as well as turn on the power tool with a load on the working body; </w:t>
        <w:br/>
        <w:t xml:space="preserve">connect the power tool to the electrical network by hanging the stripped ends of the power tool wires on its wires or by twisting these wires. </w:t>
        <w:br/>
        <w:t xml:space="preserve">3.20. The power tool must be turned off immediately in the following cases: </w:t>
        <w:br/>
        <w:t xml:space="preserve">in the event of a sudden stop in the supply of electricity; </w:t>
        <w:br/>
        <w:t xml:space="preserve">during a break in work; </w:t>
        <w:br/>
        <w:t xml:space="preserve">in case of jamming of moving parts of the tool; </w:t>
        <w:br/>
        <w:t xml:space="preserve">when malfunctions are detected in the work, the feeling of at least a weak effect of electric current on the employee, the appearance of unusual noise, the smell of smoke, etc. </w:t>
        <w:br/>
        <w:t>3.21. It is necessary to immediately report to the direct manager about any deficiencies in the operation of the equipment, which create a danger for others and which cannot be eliminated by oneself, as well as about all accidents and accidents that occurred during work.</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5">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4. Safety requirements at the end of work.</w:t>
      </w:r>
      <w:r w:rsidDel="00000000" w:rsidR="00000000" w:rsidRPr="00000000">
        <w:rPr>
          <w:rtl w:val="0"/>
        </w:rPr>
      </w:r>
    </w:p>
    <w:p w:rsidR="00000000" w:rsidDel="00000000" w:rsidP="00000000" w:rsidRDefault="00000000" w:rsidRPr="00000000" w14:paraId="00000016">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4.1. Shut down. Disconnect the power tool from the electrical network by disconnecting the plug connection.</w:t>
      </w:r>
    </w:p>
    <w:p w:rsidR="00000000" w:rsidDel="00000000" w:rsidP="00000000" w:rsidRDefault="00000000" w:rsidRPr="00000000" w14:paraId="00000017">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4.2. Bring the workplace into proper condition, collect and transfer to designated places the remains of materials, waste, devices, etc. </w:t>
        <w:br/>
        <w:t xml:space="preserve">4.3. Thoroughly clean the electric tool from dirt, grease and dust, and wipe the rusty parts with a cloth slightly lubricated with grease. </w:t>
        <w:br/>
        <w:t xml:space="preserve">4.4. Wipe the wires with a dry cloth, carefully roll them into a coil. </w:t>
        <w:br/>
        <w:t>4.5. Hand over the power tool.</w:t>
      </w:r>
    </w:p>
    <w:p w:rsidR="00000000" w:rsidDel="00000000" w:rsidP="00000000" w:rsidRDefault="00000000" w:rsidRPr="00000000" w14:paraId="00000018">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4.6. Take off special clothes, safety footwear, other PPE and place them in their storage places. </w:t>
        <w:br/>
        <w:t xml:space="preserve">4.7. Wash your hands and face, if necessary take a shower, change into clean clothes. </w:t>
        <w:br/>
        <w:t>4.8. Report to the manager about the shortcomings discovered during work.</w:t>
      </w:r>
    </w:p>
    <w:p w:rsidR="00000000" w:rsidDel="00000000" w:rsidP="00000000" w:rsidRDefault="00000000" w:rsidRPr="00000000" w14:paraId="00000019">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1A">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5.1. During work, the following emergency situations may occur: </w:t>
        <w:br/>
        <w:t xml:space="preserve">ignition of equipment or materials, occurrence of fire; </w:t>
        <w:br/>
        <w:t>damage to the insulation of electrical equipment, the occurrence of touch voltage and step voltage.</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B">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1C">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in the event of a fire, proceed with its elimination; if it is impossible to put out the fire yourself, call the fire and rescue service;</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D">
      <w:pPr>
        <w:spacing w:after="120" w:lineRule="auto"/>
        <w:ind w:left="777" w:right="-997.7952755905511" w:hanging="36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inform the supervisor of what happened.</w:t>
      </w:r>
      <w:r w:rsidDel="00000000" w:rsidR="00000000" w:rsidRPr="00000000">
        <w:rPr>
          <w:rtl w:val="0"/>
        </w:rPr>
      </w:r>
    </w:p>
    <w:p w:rsidR="00000000" w:rsidDel="00000000" w:rsidP="00000000" w:rsidRDefault="00000000" w:rsidRPr="00000000" w14:paraId="0000001E">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1F">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immediately release the victim from the impact of the impacting factor; </w:t>
      </w:r>
    </w:p>
    <w:p w:rsidR="00000000" w:rsidDel="00000000" w:rsidP="00000000" w:rsidRDefault="00000000" w:rsidRPr="00000000" w14:paraId="00000020">
      <w:pPr>
        <w:spacing w:after="120" w:lineRule="auto"/>
        <w:ind w:left="777"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w:t>
        <w:br/>
        <w:t>determine the condition of the victim, if necessary, provide him with first aid, and in severe cases, call an "emergency medical service".</w:t>
      </w:r>
    </w:p>
    <w:p w:rsidR="00000000" w:rsidDel="00000000" w:rsidP="00000000" w:rsidRDefault="00000000" w:rsidRPr="00000000" w14:paraId="00000021">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5.4. When eliminating an emergency situation, follow the instructions of the manager.</w:t>
      </w:r>
      <w:r w:rsidDel="00000000" w:rsidR="00000000" w:rsidRPr="00000000">
        <w:rPr>
          <w:rtl w:val="0"/>
        </w:rPr>
      </w:r>
    </w:p>
    <w:p w:rsidR="00000000" w:rsidDel="00000000" w:rsidP="00000000" w:rsidRDefault="00000000" w:rsidRPr="00000000" w14:paraId="00000022">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br/>
        <w:br/>
        <w:t xml:space="preserve">DEVELOPED BY: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3">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instruction developer (position) ________________ Initials, Surname</w:t>
      </w:r>
      <w:r w:rsidDel="00000000" w:rsidR="00000000" w:rsidRPr="00000000">
        <w:rPr>
          <w:rtl w:val="0"/>
        </w:rPr>
      </w:r>
    </w:p>
    <w:p w:rsidR="00000000" w:rsidDel="00000000" w:rsidP="00000000" w:rsidRDefault="00000000" w:rsidRPr="00000000" w14:paraId="00000024">
      <w:pPr>
        <w:spacing w:after="120" w:lineRule="auto"/>
        <w:ind w:left="4254" w:right="-997.7952755905511" w:firstLine="708.9999999999998"/>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t xml:space="preserve">(signature) </w:t>
      </w:r>
      <w:r w:rsidDel="00000000" w:rsidR="00000000" w:rsidRPr="00000000">
        <w:rPr>
          <w:rtl w:val="0"/>
        </w:rPr>
      </w:r>
    </w:p>
    <w:p w:rsidR="00000000" w:rsidDel="00000000" w:rsidP="00000000" w:rsidRDefault="00000000" w:rsidRPr="00000000" w14:paraId="00000025">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br/>
        <w:t xml:space="preserve">AGREED: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6">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occupational health and safety engineer _________________ Initials, Surname</w:t>
      </w:r>
    </w:p>
    <w:p w:rsidR="00000000" w:rsidDel="00000000" w:rsidP="00000000" w:rsidRDefault="00000000" w:rsidRPr="00000000" w14:paraId="00000027">
      <w:pPr>
        <w:spacing w:after="120" w:lineRule="auto"/>
        <w:ind w:left="708" w:right="-997.7952755905511" w:firstLine="708"/>
        <w:rPr>
          <w:rFonts w:ascii="Times New Roman" w:cs="Times New Roman" w:eastAsia="Times New Roman" w:hAnsi="Times New Roman"/>
          <w:sz w:val="28"/>
          <w:szCs w:val="28"/>
          <w:vertAlign w:val="baseline"/>
        </w:rPr>
      </w:pPr>
      <w:r w:rsidDel="00000000" w:rsidR="00000000" w:rsidRPr="00000000">
        <w:rPr>
          <w:rFonts w:ascii="Times" w:cs="Times" w:eastAsia="Times" w:hAnsi="Times"/>
          <w:color w:val="000000"/>
          <w:sz w:val="24"/>
          <w:szCs w:val="24"/>
          <w:vertAlign w:val="baseline"/>
          <w:rtl w:val="0"/>
        </w:rPr>
        <w:tab/>
        <w:tab/>
        <w:tab/>
        <w:tab/>
        <w:tab/>
        <w:tab/>
        <w:t xml:space="preserve">(signature)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lXiQ1Woe5/92bIIqExwDFhEI7A==">CgMxLjA4AHIhMXlsaDd4LUlCaXhqQWQ4eVFhVDJIeGpENVhxNmRTWktz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2017-09-27T10:44:00Z</dcterms:created>
  <dc:creator>Автор</dc:creator>
</cp:coreProperties>
</file>