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 w:val="left" w:leader="none" w:pos="810"/>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LIMITED LIABILITY COMPANY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 w:val="left" w:leader="none" w:pos="810"/>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"Name"</w:t>
      </w:r>
    </w:p>
    <w:p w:rsidR="00000000" w:rsidDel="00000000" w:rsidP="00000000" w:rsidRDefault="00000000" w:rsidRPr="00000000" w14:paraId="00000003">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Instruction</w:t>
      </w:r>
    </w:p>
    <w:p w:rsidR="00000000" w:rsidDel="00000000" w:rsidP="00000000" w:rsidRDefault="00000000" w:rsidRPr="00000000" w14:paraId="0000000C">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on occupational health and safety No. 3</w:t>
      </w:r>
    </w:p>
    <w:p w:rsidR="00000000" w:rsidDel="00000000" w:rsidP="00000000" w:rsidRDefault="00000000" w:rsidRPr="00000000" w14:paraId="0000000D">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when working on a personal computer</w:t>
      </w:r>
    </w:p>
    <w:p w:rsidR="00000000" w:rsidDel="00000000" w:rsidP="00000000" w:rsidRDefault="00000000" w:rsidRPr="00000000" w14:paraId="0000000E">
      <w:pPr>
        <w:shd w:fill="ffffff" w:val="clear"/>
        <w:spacing w:after="120" w:before="0"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Rule="auto"/>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Rule="auto"/>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Rule="auto"/>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Rule="auto"/>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spacing w:after="120" w:before="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2026</w:t>
      </w:r>
    </w:p>
    <w:p w:rsidR="00000000" w:rsidDel="00000000" w:rsidP="00000000" w:rsidRDefault="00000000" w:rsidRPr="00000000" w14:paraId="00000017">
      <w:pPr>
        <w:shd w:fill="ffffff" w:val="clear"/>
        <w:spacing w:after="120" w:before="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8">
      <w:pPr>
        <w:shd w:fill="ffffff" w:val="clear"/>
        <w:jc w:val="center"/>
        <w:rPr>
          <w:rFonts w:ascii="Calibri" w:cs="Calibri" w:eastAsia="Calibri" w:hAnsi="Calibri"/>
          <w:b w:val="1"/>
          <w:bCs w:val="1"/>
          <w:color w:val="1f1f1f"/>
          <w:sz w:val="32"/>
          <w:szCs w:val="32"/>
          <w:highlight w:val="white"/>
        </w:rPr>
      </w:pPr>
      <w:bookmarkStart w:colFirst="0" w:colLast="0" w:name="_heading=h.j7lr5dknfdo7" w:id="0"/>
      <w:bookmarkEnd w:id="0"/>
      <w:r w:rsidDel="00000000" w:rsidR="00000000" w:rsidRPr="00000000">
        <w:rPr>
          <w:rFonts w:ascii="Calibri" w:cs="Calibri" w:eastAsia="Calibri" w:hAnsi="Calibri"/>
          <w:b w:val="1"/>
          <w:bCs w:val="1"/>
          <w:color w:val="1f1f1f"/>
          <w:sz w:val="32"/>
          <w:szCs w:val="32"/>
          <w:highlight w:val="white"/>
          <w:rtl w:val="0"/>
        </w:rPr>
        <w:t xml:space="preserve">LIMITED LIABILITY COMPANY </w:t>
      </w:r>
    </w:p>
    <w:p w:rsidR="00000000" w:rsidDel="00000000" w:rsidP="00000000" w:rsidRDefault="00000000" w:rsidRPr="00000000" w14:paraId="00000019">
      <w:pPr>
        <w:shd w:fill="ffffff" w:val="clea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color w:val="000000"/>
          <w:sz w:val="32"/>
          <w:szCs w:val="32"/>
          <w:rtl w:val="0"/>
        </w:rPr>
        <w:t>"Name"</w:t>
      </w:r>
      <w:r w:rsidDel="00000000" w:rsidR="00000000" w:rsidRPr="00000000">
        <w:rPr>
          <w:rtl w:val="0"/>
        </w:rPr>
      </w:r>
    </w:p>
    <w:p w:rsidR="00000000" w:rsidDel="00000000" w:rsidP="00000000" w:rsidRDefault="00000000" w:rsidRPr="00000000" w14:paraId="0000001A">
      <w:pPr>
        <w:shd w:fill="ffffff" w:val="clear"/>
        <w:spacing w:after="120" w:before="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rPr>
      </w:pPr>
      <w:bookmarkStart w:colFirst="0" w:colLast="0" w:name="_heading=h.h7fea6jwe27e" w:id="1"/>
      <w:bookmarkEnd w:id="1"/>
      <w:r w:rsidDel="00000000" w:rsidR="00000000" w:rsidRPr="00000000">
        <w:rPr>
          <w:rFonts w:ascii="Calibri" w:cs="Calibri" w:eastAsia="Calibri" w:hAnsi="Calibri"/>
          <w:b w:val="1"/>
          <w:bCs w:val="1"/>
          <w:rtl w:val="0"/>
        </w:rPr>
        <w:t>APPROVED:</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rPr>
      </w:pPr>
      <w:bookmarkStart w:colFirst="0" w:colLast="0" w:name="_heading=h.k4qyxik0691u" w:id="2"/>
      <w:bookmarkEnd w:id="2"/>
      <w:r w:rsidDel="00000000" w:rsidR="00000000" w:rsidRPr="00000000">
        <w:rPr>
          <w:rFonts w:ascii="Calibri" w:cs="Calibri" w:eastAsia="Calibri" w:hAnsi="Calibri"/>
          <w:b w:val="1"/>
          <w:bCs w:val="1"/>
          <w:rtl w:val="0"/>
        </w:rPr>
        <w:t>I.P. Surname "Name"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rPr>
      </w:pPr>
      <w:bookmarkStart w:colFirst="0" w:colLast="0" w:name="_heading=h.tya57neybgmf" w:id="3"/>
      <w:bookmarkEnd w:id="3"/>
      <w:r w:rsidDel="00000000" w:rsidR="00000000" w:rsidRPr="00000000">
        <w:rPr>
          <w:rFonts w:ascii="Calibri" w:cs="Calibri" w:eastAsia="Calibri" w:hAnsi="Calibri"/>
          <w:b w:val="1"/>
          <w:bCs w:val="1"/>
          <w:rtl w:val="0"/>
        </w:rPr>
        <w:t xml:space="preserve">                                                                                                           from "__" _________ 2026</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rPr>
      </w:pPr>
      <w:bookmarkStart w:colFirst="0" w:colLast="0" w:name="_heading=h.iahamjxe3jk2" w:id="4"/>
      <w:bookmarkEnd w:id="4"/>
      <w:r w:rsidDel="00000000" w:rsidR="00000000" w:rsidRPr="00000000">
        <w:rPr>
          <w:rFonts w:ascii="Calibri" w:cs="Calibri" w:eastAsia="Calibri" w:hAnsi="Calibri"/>
          <w:b w:val="1"/>
          <w:bCs w:val="1"/>
          <w:rtl w:val="0"/>
        </w:rPr>
        <w:t xml:space="preserve">№ _____</w:t>
      </w:r>
    </w:p>
    <w:p w:rsidR="00000000" w:rsidDel="00000000" w:rsidP="00000000" w:rsidRDefault="00000000" w:rsidRPr="00000000" w14:paraId="00000020">
      <w:pPr>
        <w:shd w:fill="ffffff" w:val="clea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hd w:fill="ffffff" w:val="clea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OCCUPATIONAL HEALTH AND SAFETY INSTRUCTION NO. 3</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when working on a personal computer</w:t>
      </w:r>
    </w:p>
    <w:p w:rsidR="00000000" w:rsidDel="00000000" w:rsidP="00000000" w:rsidRDefault="00000000" w:rsidRPr="00000000" w14:paraId="00000024">
      <w:pPr>
        <w:spacing w:after="120" w:before="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25">
      <w:pPr>
        <w:pStyle w:val="Heading2"/>
        <w:spacing w:after="120" w:before="0"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1. General provisions.</w:t>
      </w:r>
    </w:p>
    <w:p w:rsidR="00000000" w:rsidDel="00000000" w:rsidP="00000000" w:rsidRDefault="00000000" w:rsidRPr="00000000" w14:paraId="00000026">
      <w:pPr>
        <w:spacing w:after="120" w:before="0" w:lineRule="auto"/>
        <w:jc w:val="both"/>
        <w:rPr>
          <w:rFonts w:ascii="Calibri" w:cs="Calibri" w:eastAsia="Calibri" w:hAnsi="Calibri"/>
        </w:rPr>
      </w:pPr>
      <w:r w:rsidDel="00000000" w:rsidR="00000000" w:rsidRPr="00000000">
        <w:rPr>
          <w:rFonts w:ascii="Calibri" w:cs="Calibri" w:eastAsia="Calibri" w:hAnsi="Calibri"/>
          <w:rtl w:val="0"/>
        </w:rPr>
        <w:t>1.1. The instruction was developed in accordance with NPAOP 0.00-4.15-98 "Regulations on the development of occupational health and safety instructions" and NPAOP 0.00-6.03-93 "Procedure for development and approval by the employer of normative acts on occupational health and safety that are in effect at the enterprise."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1.2. The requirements of the instruction apply to all employees of LLC "Nazva" (hereinafter - the company), who in their work use personal electronic computers with visual display terminals (personal computers, laptops, hereinafter - PC) and peripheral devices (PP) (keyboard, "mouse" manipulator, scanner, printer, etc.).</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Workers (hereinafter referred to as users) who have undergone a medical examination (if necessary) and have no contraindications, induction and initial workplace briefings on occupational health and safety are allowed to work on the PC.</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If the user independently connects the PC and PP to the electrical network, he must undergo training once a year to obtain the I electrical safety group.</w:t>
      </w:r>
    </w:p>
    <w:p w:rsidR="00000000" w:rsidDel="00000000" w:rsidP="00000000" w:rsidRDefault="00000000" w:rsidRPr="00000000" w14:paraId="0000002A">
      <w:pPr>
        <w:spacing w:after="120" w:before="0" w:lineRule="auto"/>
        <w:jc w:val="both"/>
        <w:rPr>
          <w:rFonts w:ascii="Calibri" w:cs="Calibri" w:eastAsia="Calibri" w:hAnsi="Calibri"/>
        </w:rPr>
      </w:pPr>
      <w:r w:rsidDel="00000000" w:rsidR="00000000" w:rsidRPr="00000000">
        <w:rPr>
          <w:rFonts w:ascii="Calibri" w:cs="Calibri" w:eastAsia="Calibri" w:hAnsi="Calibri"/>
          <w:rtl w:val="0"/>
        </w:rPr>
        <w:t>1.5. Employees must undergo refresher briefing on occupational health and safety issues once every 6 months.</w:t>
      </w:r>
    </w:p>
    <w:p w:rsidR="00000000" w:rsidDel="00000000" w:rsidP="00000000" w:rsidRDefault="00000000" w:rsidRPr="00000000" w14:paraId="0000002B">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1.6. An employee during the performance of his work duties must: </w:t>
      </w:r>
      <w:r w:rsidDel="00000000" w:rsidR="00000000" w:rsidRPr="00000000">
        <w:rPr>
          <w:rFonts w:ascii="Calibri" w:cs="Calibri" w:eastAsia="Calibri" w:hAnsi="Calibri"/>
          <w:b w:val="1"/>
          <w:bCs w:val="1"/>
          <w:rtl w:val="0"/>
        </w:rPr>
      </w:r>
    </w:p>
    <w:p w:rsidR="00000000" w:rsidDel="00000000" w:rsidP="00000000" w:rsidRDefault="00000000" w:rsidRPr="00000000" w14:paraId="0000002C">
      <w:pPr>
        <w:numPr>
          <w:ilvl w:val="0"/>
          <w:numId w:val="10"/>
        </w:numPr>
        <w:spacing w:after="120" w:before="0" w:lineRule="auto"/>
        <w:ind w:left="720" w:hanging="360"/>
        <w:jc w:val="both"/>
        <w:rPr/>
      </w:pPr>
      <w:r w:rsidDel="00000000" w:rsidR="00000000" w:rsidRPr="00000000">
        <w:rPr>
          <w:rFonts w:ascii="Calibri" w:cs="Calibri" w:eastAsia="Calibri" w:hAnsi="Calibri"/>
          <w:rtl w:val="0"/>
        </w:rPr>
        <w:t>perform only the work that is prescribed by his position or work instructions or assigned to him by his manager;</w:t>
      </w:r>
    </w:p>
    <w:p w:rsidR="00000000" w:rsidDel="00000000" w:rsidP="00000000" w:rsidRDefault="00000000" w:rsidRPr="00000000" w14:paraId="0000002D">
      <w:pPr>
        <w:numPr>
          <w:ilvl w:val="0"/>
          <w:numId w:val="10"/>
        </w:numPr>
        <w:spacing w:after="120" w:before="0" w:lineRule="auto"/>
        <w:ind w:left="720" w:hanging="360"/>
        <w:jc w:val="both"/>
        <w:rPr/>
      </w:pPr>
      <w:r w:rsidDel="00000000" w:rsidR="00000000" w:rsidRPr="00000000">
        <w:rPr>
          <w:rFonts w:ascii="Calibri" w:cs="Calibri" w:eastAsia="Calibri" w:hAnsi="Calibri"/>
          <w:rtl w:val="0"/>
        </w:rPr>
        <w:t>comply with the rules of internal labor regulations;</w:t>
      </w:r>
    </w:p>
    <w:p w:rsidR="00000000" w:rsidDel="00000000" w:rsidP="00000000" w:rsidRDefault="00000000" w:rsidRPr="00000000" w14:paraId="000000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2F">
      <w:pPr>
        <w:numPr>
          <w:ilvl w:val="0"/>
          <w:numId w:val="10"/>
        </w:numPr>
        <w:spacing w:after="120" w:before="0" w:lineRule="auto"/>
        <w:ind w:left="720" w:hanging="360"/>
        <w:jc w:val="both"/>
        <w:rPr/>
      </w:pPr>
      <w:r w:rsidDel="00000000" w:rsidR="00000000" w:rsidRPr="00000000">
        <w:rPr>
          <w:rFonts w:ascii="Calibri" w:cs="Calibri" w:eastAsia="Calibri" w:hAnsi="Calibri"/>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2">
      <w:pPr>
        <w:spacing w:after="120" w:before="0" w:line="245"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1.7. Smoking and eating are allowed only in specially designated areas.</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33">
      <w:pPr>
        <w:spacing w:after="120" w:before="0" w:line="245"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1.8. The main hazards that, under certain circumstances, can lead to injury or occupational disease are as follows:</w:t>
      </w:r>
    </w:p>
    <w:p w:rsidR="00000000" w:rsidDel="00000000" w:rsidP="00000000" w:rsidRDefault="00000000" w:rsidRPr="00000000" w14:paraId="000000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5" w:lineRule="auto"/>
        <w:ind w:left="714" w:right="57"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5">
      <w:pPr>
        <w:numPr>
          <w:ilvl w:val="0"/>
          <w:numId w:val="11"/>
        </w:numPr>
        <w:spacing w:after="120" w:before="0" w:line="245" w:lineRule="auto"/>
        <w:ind w:left="714" w:hanging="357"/>
        <w:jc w:val="both"/>
        <w:rPr/>
      </w:pPr>
      <w:r w:rsidDel="00000000" w:rsidR="00000000" w:rsidRPr="00000000">
        <w:rPr>
          <w:rFonts w:ascii="Calibri" w:cs="Calibri" w:eastAsia="Calibri" w:hAnsi="Calibri"/>
          <w:rtl w:val="0"/>
        </w:rPr>
        <w:t>increased visual and neuro-emotional tension;</w:t>
      </w:r>
    </w:p>
    <w:p w:rsidR="00000000" w:rsidDel="00000000" w:rsidP="00000000" w:rsidRDefault="00000000" w:rsidRPr="00000000" w14:paraId="00000036">
      <w:pPr>
        <w:numPr>
          <w:ilvl w:val="0"/>
          <w:numId w:val="11"/>
        </w:numPr>
        <w:spacing w:after="120" w:before="0" w:line="245" w:lineRule="auto"/>
        <w:ind w:left="714" w:hanging="357"/>
        <w:jc w:val="both"/>
        <w:rPr/>
      </w:pPr>
      <w:r w:rsidDel="00000000" w:rsidR="00000000" w:rsidRPr="00000000">
        <w:rPr>
          <w:rFonts w:ascii="Calibri" w:cs="Calibri" w:eastAsia="Calibri" w:hAnsi="Calibri"/>
          <w:rtl w:val="0"/>
        </w:rPr>
        <w:t>forced working posture, accompanied by local tension of the upper limbs against the background of limited general muscle activity (hypodynamia).</w:t>
      </w:r>
    </w:p>
    <w:p w:rsidR="00000000" w:rsidDel="00000000" w:rsidP="00000000" w:rsidRDefault="00000000" w:rsidRPr="00000000" w14:paraId="00000037">
      <w:pPr>
        <w:spacing w:after="120" w:before="0" w:line="235" w:lineRule="auto"/>
        <w:jc w:val="both"/>
        <w:rPr>
          <w:rFonts w:ascii="Calibri" w:cs="Calibri" w:eastAsia="Calibri" w:hAnsi="Calibri"/>
        </w:rPr>
      </w:pPr>
      <w:r w:rsidDel="00000000" w:rsidR="00000000" w:rsidRPr="00000000">
        <w:rPr>
          <w:rFonts w:ascii="Calibri" w:cs="Calibri" w:eastAsia="Calibri" w:hAnsi="Calibri"/>
          <w:rtl w:val="0"/>
        </w:rPr>
        <w:t>1.9. The workplace of the employee is the territory of the enterprise.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1.10. Rooms where PCs are installed should have natural and artificial lighting. As a source of artificial lighting, it is desirable to use fluorescent lamps. It is allowed to use incandescent lamps in local lighting fixtures. The illumination of the workplace in the horizontal plane at a height of 0.8 m from the floor level should be at least 400 lux, and the vertical illumination in the plane of the screen should be no more than 200 lux.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 The temperature in the PC room should be within 18-22 0C, relative air humidity - about 55%, air speed - 0.1 - 0.2 m/sec. In PC rooms, it is necessary to carry out daily wet cleaning and regular ventilation during the working day.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The area of ​​the premises is determined at the rate of 6 m2 per one workstation of the PC user, and the volume of the premises must be at least 20 m3.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The floor surface should be flat, without potholes, non-slippery, convenient for cleaning and wet cleaning, and have antistatic properties.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The workplace must be organized in such a way that windows, lighting devices, and reflective surfaces do not fall into the worker's field of vision. The surface of the desktop should not be polished. To prevent glare on the screen of video monitors (especially in summer and on sunny days), the monitor screen should be placed in such a way that the light from the window falls from the side, preferably from the left.</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The PC must be placed at a distance of no closer than 1.5 m from a wall with window openings and no closer than one meter from other walls and heat sources.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Workplaces with PCs in the case of work that requires significant mental stress or concentration of attention should be isolated from each other by a partition with a height of 1.5-2 m.</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PCs and PCs should be connected to the electrical network using standard electrical outlets, special electrical network filters or uninterruptible power supply devices. It is not allowed to connect the PC to the electrical network using factory or self-made extension cords. In addition to the contacts of the phase and zero working conductors, plug connections and electrical sockets must have special contacts for connecting the neutral protective conductor. It is not allowed to connect PCs and PPs to the power grid without a grounding wire.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1.18. The screen of the PC video monitor should be at a distance of at least 500-700 mm from the user's eyes (depending on the size of the screen). The viewing angle should be within 10-40 degrees.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1.19. The design of the work table should ensure a rational location on its working surface of the equipment used in the work process, taking into account the number, dimensions, design features of this equipment, etc. The surface of the table should be matte with little light reflection. The height of the working surface of the table on which the PC is installed should be within 680-800 mm.</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1.20. The keyboard should be placed on the surface of the table or a special stand. The angle of inclination of the keyboard panel to the horizontal surface should be between 5 and 15 degrees.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1.21. The chair should provide comfortable working conditions and a physiologically rational working posture during work. The chair must have devices for adjusting the height of the seat surface, the angle of inclination and the height of the back. Adjustments of each parameter must be independent and have a reliable fixation. Armchairs must have stationary or removable armrests with a length of at least 250 mm, a width of 50-70 mm and an adjustable internal distance between the armrests of 350-500 mm.</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1.22. An employee has the right to refuse work if the conditions of its performance pose a threat to his health or life or contradict the requirements of occupational health and safety regulations.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1.23.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46">
      <w:pP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7">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2. Safety requirements before starting work.</w:t>
      </w:r>
      <w:r w:rsidDel="00000000" w:rsidR="00000000" w:rsidRPr="00000000">
        <w:rPr>
          <w:rFonts w:ascii="Calibri" w:cs="Calibri" w:eastAsia="Calibri" w:hAnsi="Calibri"/>
          <w:b w:val="1"/>
          <w:bCs w:val="1"/>
          <w:color w:val="000000"/>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Inspect the workplace and remove all excess.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By external inspection, check the integrity of equipment cases (system unit, video monitor, printer, keyboard, mouse manipulator, etc.), the integrity of connecting cords, power cables and their connection points (power sockets, plugs, etc.).</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2.3. Check the reliability of the installation of the equipment on the desktop. It is not allowed to install the equipment directly on the edge of the table to prevent it from accidentally falling.</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Adjust the lighting of the workplace. If necessary, turn on general and/or local lighting.</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Adjust and fix the height of the chair, set a comfortable inclination of its back.</w:t>
      </w:r>
    </w:p>
    <w:p w:rsidR="00000000" w:rsidDel="00000000" w:rsidP="00000000" w:rsidRDefault="00000000" w:rsidRPr="00000000" w14:paraId="0000004D">
      <w:pPr>
        <w:spacing w:after="120" w:before="0" w:lineRule="auto"/>
        <w:jc w:val="both"/>
        <w:rPr>
          <w:rFonts w:ascii="Calibri" w:cs="Calibri" w:eastAsia="Calibri" w:hAnsi="Calibri"/>
        </w:rPr>
      </w:pPr>
      <w:r w:rsidDel="00000000" w:rsidR="00000000" w:rsidRPr="00000000">
        <w:rPr>
          <w:rFonts w:ascii="Calibri" w:cs="Calibri" w:eastAsia="Calibri" w:hAnsi="Calibri"/>
          <w:rtl w:val="0"/>
        </w:rPr>
        <w:t>2.6. If necessary, connect the necessary equipment (printer, scanner, etc.) to the system unit - all cables connecting the system unit to other devices should be connected and disconnected only when the equipment is turned off and disconnected from the electrical network.</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Turn on the power of the PC. If the PC does not boot after turning on the power, you should notify your immediate supervisor and call a computer repair and maintenance specialist. It is not allowed to independently disassemble and adjust PCs and PPs.</w:t>
      </w:r>
    </w:p>
    <w:p w:rsidR="00000000" w:rsidDel="00000000" w:rsidP="00000000" w:rsidRDefault="00000000" w:rsidRPr="00000000" w14:paraId="0000004F">
      <w:pPr>
        <w:spacing w:after="120" w:before="0" w:lineRule="auto"/>
        <w:jc w:val="both"/>
        <w:rPr>
          <w:rFonts w:ascii="Calibri" w:cs="Calibri" w:eastAsia="Calibri" w:hAnsi="Calibri"/>
        </w:rPr>
      </w:pPr>
      <w:r w:rsidDel="00000000" w:rsidR="00000000" w:rsidRPr="00000000">
        <w:rPr>
          <w:rFonts w:ascii="Calibri" w:cs="Calibri" w:eastAsia="Calibri" w:hAnsi="Calibri"/>
          <w:color w:val="000000"/>
          <w:rtl w:val="0"/>
        </w:rPr>
        <w:t>2.8.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Calibri" w:cs="Calibri" w:eastAsia="Calibri" w:hAnsi="Calibri"/>
          <w:rtl w:val="0"/>
        </w:rPr>
      </w:r>
    </w:p>
    <w:p w:rsidR="00000000" w:rsidDel="00000000" w:rsidP="00000000" w:rsidRDefault="00000000" w:rsidRPr="00000000" w14:paraId="00000050">
      <w:pPr>
        <w:spacing w:after="120" w:before="0" w:lineRule="auto"/>
        <w:ind w:firstLine="284"/>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3. Safety requirements during work.</w:t>
      </w:r>
    </w:p>
    <w:p w:rsidR="00000000" w:rsidDel="00000000" w:rsidP="00000000" w:rsidRDefault="00000000" w:rsidRPr="00000000" w14:paraId="00000052">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3.1. When working with a PC, the following safety requirements must be observed:</w:t>
      </w:r>
    </w:p>
    <w:p w:rsidR="00000000" w:rsidDel="00000000" w:rsidP="00000000" w:rsidRDefault="00000000" w:rsidRPr="00000000" w14:paraId="00000053">
      <w:pPr>
        <w:spacing w:after="120" w:before="0" w:lineRule="auto"/>
        <w:jc w:val="both"/>
        <w:rPr>
          <w:rFonts w:ascii="Calibri" w:cs="Calibri" w:eastAsia="Calibri" w:hAnsi="Calibri"/>
        </w:rPr>
      </w:pPr>
      <w:r w:rsidDel="00000000" w:rsidR="00000000" w:rsidRPr="00000000">
        <w:rPr>
          <w:rFonts w:ascii="Calibri" w:cs="Calibri" w:eastAsia="Calibri" w:hAnsi="Calibri"/>
          <w:rtl w:val="0"/>
        </w:rPr>
        <w:t>a) it is necessary to place the keyboard firmly on the desktop, preventing it from shaking. At the same time, it should be possible to turn and move it. The position of the keyboard and the angle of its inclination must correspond to the wishes of the operator (user). If the design of the keyboard does not provide a space for supporting the palms, then they should be located at a distance of at least 100 mm from the edge of the table in an area convenient for work. When working with the keyboard, you must sit straight, do not strain;</w:t>
      </w:r>
    </w:p>
    <w:p w:rsidR="00000000" w:rsidDel="00000000" w:rsidP="00000000" w:rsidRDefault="00000000" w:rsidRPr="00000000" w14:paraId="00000054">
      <w:pPr>
        <w:spacing w:after="120" w:before="0" w:lineRule="auto"/>
        <w:jc w:val="both"/>
        <w:rPr>
          <w:rFonts w:ascii="Calibri" w:cs="Calibri" w:eastAsia="Calibri" w:hAnsi="Calibri"/>
        </w:rPr>
      </w:pPr>
      <w:r w:rsidDel="00000000" w:rsidR="00000000" w:rsidRPr="00000000">
        <w:rPr>
          <w:rFonts w:ascii="Calibri" w:cs="Calibri" w:eastAsia="Calibri" w:hAnsi="Calibri"/>
          <w:rtl w:val="0"/>
        </w:rPr>
        <w:t>b) to reduce the adverse effect of the "mouse" type manipulator (forced posture, the need for constant control over the quality of actions), it is necessary to provide a table surface sufficient for the movement of the "mouse" and a convenient stop of the elbow joint;</w:t>
      </w:r>
    </w:p>
    <w:p w:rsidR="00000000" w:rsidDel="00000000" w:rsidP="00000000" w:rsidRDefault="00000000" w:rsidRPr="00000000" w14:paraId="00000055">
      <w:pPr>
        <w:spacing w:after="120" w:before="0" w:lineRule="auto"/>
        <w:jc w:val="both"/>
        <w:rPr>
          <w:rFonts w:ascii="Calibri" w:cs="Calibri" w:eastAsia="Calibri" w:hAnsi="Calibri"/>
        </w:rPr>
      </w:pPr>
      <w:r w:rsidDel="00000000" w:rsidR="00000000" w:rsidRPr="00000000">
        <w:rPr>
          <w:rFonts w:ascii="Calibri" w:cs="Calibri" w:eastAsia="Calibri" w:hAnsi="Calibri"/>
          <w:rtl w:val="0"/>
        </w:rPr>
        <w:t>c) it is not allowed to distract yourself and distract other employees;</w:t>
      </w:r>
    </w:p>
    <w:p w:rsidR="00000000" w:rsidDel="00000000" w:rsidP="00000000" w:rsidRDefault="00000000" w:rsidRPr="00000000" w14:paraId="00000056">
      <w:pPr>
        <w:spacing w:after="120" w:before="0" w:lineRule="auto"/>
        <w:jc w:val="both"/>
        <w:rPr>
          <w:rFonts w:ascii="Calibri" w:cs="Calibri" w:eastAsia="Calibri" w:hAnsi="Calibri"/>
        </w:rPr>
      </w:pPr>
      <w:r w:rsidDel="00000000" w:rsidR="00000000" w:rsidRPr="00000000">
        <w:rPr>
          <w:rFonts w:ascii="Calibri" w:cs="Calibri" w:eastAsia="Calibri" w:hAnsi="Calibri"/>
          <w:rtl w:val="0"/>
        </w:rPr>
        <w:t>d) periodically, with the computer turned off, clean dust from the surfaces of the equipment with a cotton cloth slightly moistened with a soapy solution. The PC screen is wiped with cotton wool dipped in alcohol or special wipes. It is not allowed to use liquid or aerosol products for cleaning computer surfaces;</w:t>
      </w:r>
    </w:p>
    <w:p w:rsidR="00000000" w:rsidDel="00000000" w:rsidP="00000000" w:rsidRDefault="00000000" w:rsidRPr="00000000" w14:paraId="00000057">
      <w:pPr>
        <w:spacing w:after="120" w:before="0" w:lineRule="auto"/>
        <w:jc w:val="both"/>
        <w:rPr>
          <w:rFonts w:ascii="Calibri" w:cs="Calibri" w:eastAsia="Calibri" w:hAnsi="Calibri"/>
        </w:rPr>
      </w:pPr>
      <w:r w:rsidDel="00000000" w:rsidR="00000000" w:rsidRPr="00000000">
        <w:rPr>
          <w:rFonts w:ascii="Calibri" w:cs="Calibri" w:eastAsia="Calibri" w:hAnsi="Calibri"/>
          <w:rtl w:val="0"/>
        </w:rPr>
        <w:t>e) to remove static electricity, it is recommended from time to time to touch metal surfaces (central heating batteries, etc.);</w:t>
      </w:r>
    </w:p>
    <w:p w:rsidR="00000000" w:rsidDel="00000000" w:rsidP="00000000" w:rsidRDefault="00000000" w:rsidRPr="00000000" w14:paraId="00000058">
      <w:pPr>
        <w:spacing w:after="120" w:before="0" w:lineRule="auto"/>
        <w:jc w:val="both"/>
        <w:rPr>
          <w:rFonts w:ascii="Calibri" w:cs="Calibri" w:eastAsia="Calibri" w:hAnsi="Calibri"/>
        </w:rPr>
      </w:pPr>
      <w:r w:rsidDel="00000000" w:rsidR="00000000" w:rsidRPr="00000000">
        <w:rPr>
          <w:rFonts w:ascii="Calibri" w:cs="Calibri" w:eastAsia="Calibri" w:hAnsi="Calibri"/>
          <w:rtl w:val="0"/>
        </w:rPr>
        <w:t>e) in order to reduce labor intensity when working with a PC, it is necessary to evenly distribute and alternate the nature of work according to their complexity. In order to reduce the negative impact of monotony, it is advisable to alternate text and numerical data entry operations (changing the content of works), alternating text editing and data entry (changing the content and pace of work), etc.;</w:t>
      </w:r>
    </w:p>
    <w:p w:rsidR="00000000" w:rsidDel="00000000" w:rsidP="00000000" w:rsidRDefault="00000000" w:rsidRPr="00000000" w14:paraId="00000059">
      <w:pPr>
        <w:spacing w:after="120" w:before="0" w:lineRule="auto"/>
        <w:jc w:val="both"/>
        <w:rPr>
          <w:rFonts w:ascii="Calibri" w:cs="Calibri" w:eastAsia="Calibri" w:hAnsi="Calibri"/>
        </w:rPr>
      </w:pPr>
      <w:r w:rsidDel="00000000" w:rsidR="00000000" w:rsidRPr="00000000">
        <w:rPr>
          <w:rFonts w:ascii="Calibri" w:cs="Calibri" w:eastAsia="Calibri" w:hAnsi="Calibri"/>
          <w:rtl w:val="0"/>
        </w:rPr>
        <w:t>g) in order to preserve the health of workers, reduce the negative impact of production factors on them, prevent occupational diseases, as well as maintain working capacity, regulated breaks lasting 15 minutes must be provided after every 2 hours of work for users to rest;</w:t>
      </w:r>
    </w:p>
    <w:p w:rsidR="00000000" w:rsidDel="00000000" w:rsidP="00000000" w:rsidRDefault="00000000" w:rsidRPr="00000000" w14:paraId="0000005A">
      <w:pPr>
        <w:spacing w:after="120" w:before="0" w:lineRule="auto"/>
        <w:jc w:val="both"/>
        <w:rPr>
          <w:rFonts w:ascii="Calibri" w:cs="Calibri" w:eastAsia="Calibri" w:hAnsi="Calibri"/>
        </w:rPr>
      </w:pPr>
      <w:r w:rsidDel="00000000" w:rsidR="00000000" w:rsidRPr="00000000">
        <w:rPr>
          <w:rFonts w:ascii="Calibri" w:cs="Calibri" w:eastAsia="Calibri" w:hAnsi="Calibri"/>
          <w:color w:val="000000"/>
          <w:rtl w:val="0"/>
        </w:rPr>
        <w:t>i) during regulated breaks in order to reduce neuro-emotional stress and fatigue of the visual analyzer, eliminate the negative impact of hypodynamia and hypokinesia, as well as prevent the development of postotonic fatigue, it is recommended to perform a set of exercises specified in Appendix A to this instruction;</w:t>
      </w:r>
      <w:r w:rsidDel="00000000" w:rsidR="00000000" w:rsidRPr="00000000">
        <w:rPr>
          <w:rFonts w:ascii="Calibri" w:cs="Calibri" w:eastAsia="Calibri" w:hAnsi="Calibri"/>
          <w:rtl w:val="0"/>
        </w:rPr>
      </w:r>
    </w:p>
    <w:p w:rsidR="00000000" w:rsidDel="00000000" w:rsidP="00000000" w:rsidRDefault="00000000" w:rsidRPr="00000000" w14:paraId="0000005B">
      <w:pPr>
        <w:spacing w:after="120" w:before="0" w:lineRule="auto"/>
        <w:jc w:val="both"/>
        <w:rPr>
          <w:rFonts w:ascii="Calibri" w:cs="Calibri" w:eastAsia="Calibri" w:hAnsi="Calibri"/>
        </w:rPr>
      </w:pPr>
      <w:r w:rsidDel="00000000" w:rsidR="00000000" w:rsidRPr="00000000">
        <w:rPr>
          <w:rFonts w:ascii="Calibri" w:cs="Calibri" w:eastAsia="Calibri" w:hAnsi="Calibri"/>
          <w:rtl w:val="0"/>
        </w:rPr>
        <w:t>k) in the event of visual discomfort and other adverse subjective sensations occurring in PC workers despite compliance with the sanitary, hygienic and ergonomic requirements of work and rest regimes, an individual approach should be applied in limiting the time of PC work and correcting the duration of rest breaks or replacing it with other types of work (not related to PC use).</w:t>
      </w:r>
    </w:p>
    <w:p w:rsidR="00000000" w:rsidDel="00000000" w:rsidP="00000000" w:rsidRDefault="00000000" w:rsidRPr="00000000" w14:paraId="0000005C">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3.2. When working with laser printers, the following safety requirements must be observed:</w:t>
      </w:r>
    </w:p>
    <w:p w:rsidR="00000000" w:rsidDel="00000000" w:rsidP="00000000" w:rsidRDefault="00000000" w:rsidRPr="00000000" w14:paraId="0000005D">
      <w:pPr>
        <w:spacing w:after="120" w:before="0" w:lineRule="auto"/>
        <w:jc w:val="both"/>
        <w:rPr>
          <w:rFonts w:ascii="Calibri" w:cs="Calibri" w:eastAsia="Calibri" w:hAnsi="Calibri"/>
        </w:rPr>
      </w:pPr>
      <w:r w:rsidDel="00000000" w:rsidR="00000000" w:rsidRPr="00000000">
        <w:rPr>
          <w:rFonts w:ascii="Calibri" w:cs="Calibri" w:eastAsia="Calibri" w:hAnsi="Calibri"/>
          <w:rtl w:val="0"/>
        </w:rPr>
        <w:t>a) it is necessary to place the printer next to the computer in such a way that the connecting cord is not stretched; it is forbidden to put the printer on the system unit;</w:t>
      </w:r>
    </w:p>
    <w:p w:rsidR="00000000" w:rsidDel="00000000" w:rsidP="00000000" w:rsidRDefault="00000000" w:rsidRPr="00000000" w14:paraId="0000005E">
      <w:pPr>
        <w:spacing w:after="120" w:before="0" w:lineRule="auto"/>
        <w:jc w:val="both"/>
        <w:rPr>
          <w:rFonts w:ascii="Calibri" w:cs="Calibri" w:eastAsia="Calibri" w:hAnsi="Calibri"/>
        </w:rPr>
      </w:pPr>
      <w:r w:rsidDel="00000000" w:rsidR="00000000" w:rsidRPr="00000000">
        <w:rPr>
          <w:rFonts w:ascii="Calibri" w:cs="Calibri" w:eastAsia="Calibri" w:hAnsi="Calibri"/>
          <w:rtl w:val="0"/>
        </w:rPr>
        <w:t>b) before starting printing, make sure that the printer is connected to the computer;</w:t>
      </w:r>
    </w:p>
    <w:p w:rsidR="00000000" w:rsidDel="00000000" w:rsidP="00000000" w:rsidRDefault="00000000" w:rsidRPr="00000000" w14:paraId="0000005F">
      <w:pPr>
        <w:spacing w:after="120" w:before="0" w:lineRule="auto"/>
        <w:jc w:val="both"/>
        <w:rPr>
          <w:rFonts w:ascii="Calibri" w:cs="Calibri" w:eastAsia="Calibri" w:hAnsi="Calibri"/>
        </w:rPr>
      </w:pPr>
      <w:r w:rsidDel="00000000" w:rsidR="00000000" w:rsidRPr="00000000">
        <w:rPr>
          <w:rFonts w:ascii="Calibri" w:cs="Calibri" w:eastAsia="Calibri" w:hAnsi="Calibri"/>
          <w:rtl w:val="0"/>
        </w:rPr>
        <w:t>c) to achieve the clearest, high-resolution images and avoid damage to the device, it is necessary to use the paper specified in the printer's operating instructions;</w:t>
      </w:r>
    </w:p>
    <w:p w:rsidR="00000000" w:rsidDel="00000000" w:rsidP="00000000" w:rsidRDefault="00000000" w:rsidRPr="00000000" w14:paraId="00000060">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d) it is forbidden to use the following paper:</w:t>
      </w:r>
    </w:p>
    <w:p w:rsidR="00000000" w:rsidDel="00000000" w:rsidP="00000000" w:rsidRDefault="00000000" w:rsidRPr="00000000" w14:paraId="00000061">
      <w:pPr>
        <w:numPr>
          <w:ilvl w:val="0"/>
          <w:numId w:val="12"/>
        </w:numPr>
        <w:spacing w:after="120" w:before="0" w:lineRule="auto"/>
        <w:ind w:left="720" w:hanging="360"/>
        <w:jc w:val="both"/>
        <w:rPr/>
      </w:pPr>
      <w:r w:rsidDel="00000000" w:rsidR="00000000" w:rsidRPr="00000000">
        <w:rPr>
          <w:rFonts w:ascii="Calibri" w:cs="Calibri" w:eastAsia="Calibri" w:hAnsi="Calibri"/>
          <w:rtl w:val="0"/>
        </w:rPr>
        <w:t>too smooth and also highly textured;</w:t>
      </w:r>
    </w:p>
    <w:p w:rsidR="00000000" w:rsidDel="00000000" w:rsidP="00000000" w:rsidRDefault="00000000" w:rsidRPr="00000000" w14:paraId="00000062">
      <w:pPr>
        <w:numPr>
          <w:ilvl w:val="0"/>
          <w:numId w:val="12"/>
        </w:numPr>
        <w:spacing w:after="120" w:before="0" w:lineRule="auto"/>
        <w:ind w:left="720" w:hanging="360"/>
        <w:jc w:val="both"/>
        <w:rPr/>
      </w:pPr>
      <w:r w:rsidDel="00000000" w:rsidR="00000000" w:rsidRPr="00000000">
        <w:rPr>
          <w:rFonts w:ascii="Calibri" w:cs="Calibri" w:eastAsia="Calibri" w:hAnsi="Calibri"/>
          <w:rtl w:val="0"/>
        </w:rPr>
        <w:t>laminated;</w:t>
      </w:r>
    </w:p>
    <w:p w:rsidR="00000000" w:rsidDel="00000000" w:rsidP="00000000" w:rsidRDefault="00000000" w:rsidRPr="00000000" w14:paraId="00000063">
      <w:pPr>
        <w:numPr>
          <w:ilvl w:val="0"/>
          <w:numId w:val="12"/>
        </w:numPr>
        <w:spacing w:after="120" w:before="0" w:lineRule="auto"/>
        <w:ind w:left="720" w:hanging="360"/>
        <w:jc w:val="both"/>
        <w:rPr/>
      </w:pPr>
      <w:r w:rsidDel="00000000" w:rsidR="00000000" w:rsidRPr="00000000">
        <w:rPr>
          <w:rFonts w:ascii="Calibri" w:cs="Calibri" w:eastAsia="Calibri" w:hAnsi="Calibri"/>
          <w:rtl w:val="0"/>
        </w:rPr>
        <w:t>torn, wrinkled, or with holes from a hole punch or stapler;</w:t>
      </w:r>
    </w:p>
    <w:p w:rsidR="00000000" w:rsidDel="00000000" w:rsidP="00000000" w:rsidRDefault="00000000" w:rsidRPr="00000000" w14:paraId="00000064">
      <w:pPr>
        <w:numPr>
          <w:ilvl w:val="0"/>
          <w:numId w:val="12"/>
        </w:numPr>
        <w:spacing w:after="120" w:before="0" w:lineRule="auto"/>
        <w:ind w:left="720" w:hanging="360"/>
        <w:jc w:val="both"/>
        <w:rPr/>
      </w:pPr>
      <w:r w:rsidDel="00000000" w:rsidR="00000000" w:rsidRPr="00000000">
        <w:rPr>
          <w:rFonts w:ascii="Calibri" w:cs="Calibri" w:eastAsia="Calibri" w:hAnsi="Calibri"/>
          <w:rtl w:val="0"/>
        </w:rPr>
        <w:t>perforated in several parts or cigarette (copy paper basis);</w:t>
      </w:r>
    </w:p>
    <w:p w:rsidR="00000000" w:rsidDel="00000000" w:rsidP="00000000" w:rsidRDefault="00000000" w:rsidRPr="00000000" w14:paraId="00000065">
      <w:pPr>
        <w:numPr>
          <w:ilvl w:val="0"/>
          <w:numId w:val="12"/>
        </w:numPr>
        <w:spacing w:after="120" w:before="0" w:lineRule="auto"/>
        <w:ind w:left="720" w:hanging="360"/>
        <w:jc w:val="both"/>
        <w:rPr/>
      </w:pPr>
      <w:r w:rsidDel="00000000" w:rsidR="00000000" w:rsidRPr="00000000">
        <w:rPr>
          <w:rFonts w:ascii="Calibri" w:cs="Calibri" w:eastAsia="Calibri" w:hAnsi="Calibri"/>
          <w:rtl w:val="0"/>
        </w:rPr>
        <w:t>letterheads, the title of which is printed with non-heat-resistant inks (these inks can transfer to the heat-fixing roller and cause printing defects);</w:t>
      </w:r>
    </w:p>
    <w:p w:rsidR="00000000" w:rsidDel="00000000" w:rsidP="00000000" w:rsidRDefault="00000000" w:rsidRPr="00000000" w14:paraId="00000066">
      <w:pPr>
        <w:spacing w:after="120" w:before="0" w:lineRule="auto"/>
        <w:jc w:val="both"/>
        <w:rPr>
          <w:rFonts w:ascii="Calibri" w:cs="Calibri" w:eastAsia="Calibri" w:hAnsi="Calibri"/>
        </w:rPr>
      </w:pPr>
      <w:r w:rsidDel="00000000" w:rsidR="00000000" w:rsidRPr="00000000">
        <w:rPr>
          <w:rFonts w:ascii="Calibri" w:cs="Calibri" w:eastAsia="Calibri" w:hAnsi="Calibri"/>
          <w:rtl w:val="0"/>
        </w:rPr>
        <w:t>e) when crumpling paper, open the cover and carefully pull out the paper tray; at the same time, you must be careful not to burn yourself when pulling the sheet out of the fusing device.</w:t>
      </w:r>
    </w:p>
    <w:p w:rsidR="00000000" w:rsidDel="00000000" w:rsidP="00000000" w:rsidRDefault="00000000" w:rsidRPr="00000000" w14:paraId="00000067">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rtl w:val="0"/>
        </w:rPr>
        <w:t>f) follow the rules for storing the cartridge according to the manufacturer's instructions (away from direct sunlight, at a temperature of 0 - 35 ° C, etc.);</w:t>
      </w:r>
      <w:r w:rsidDel="00000000" w:rsidR="00000000" w:rsidRPr="00000000">
        <w:rPr>
          <w:rtl w:val="0"/>
        </w:rPr>
      </w:r>
    </w:p>
    <w:p w:rsidR="00000000" w:rsidDel="00000000" w:rsidP="00000000" w:rsidRDefault="00000000" w:rsidRPr="00000000" w14:paraId="00000068">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g) it is prohibited:</w:t>
      </w:r>
    </w:p>
    <w:p w:rsidR="00000000" w:rsidDel="00000000" w:rsidP="00000000" w:rsidRDefault="00000000" w:rsidRPr="00000000" w14:paraId="00000069">
      <w:pPr>
        <w:numPr>
          <w:ilvl w:val="0"/>
          <w:numId w:val="13"/>
        </w:numPr>
        <w:spacing w:after="120" w:before="0" w:lineRule="auto"/>
        <w:ind w:left="720" w:hanging="360"/>
        <w:jc w:val="both"/>
        <w:rPr/>
      </w:pPr>
      <w:r w:rsidDel="00000000" w:rsidR="00000000" w:rsidRPr="00000000">
        <w:rPr>
          <w:rFonts w:ascii="Calibri" w:cs="Calibri" w:eastAsia="Calibri" w:hAnsi="Calibri"/>
          <w:rtl w:val="0"/>
        </w:rPr>
        <w:t>store the cartridge without packaging;</w:t>
      </w:r>
    </w:p>
    <w:p w:rsidR="00000000" w:rsidDel="00000000" w:rsidP="00000000" w:rsidRDefault="00000000" w:rsidRPr="00000000" w14:paraId="0000006A">
      <w:pPr>
        <w:numPr>
          <w:ilvl w:val="0"/>
          <w:numId w:val="13"/>
        </w:numPr>
        <w:spacing w:after="120" w:before="0" w:lineRule="auto"/>
        <w:ind w:left="720" w:hanging="360"/>
        <w:jc w:val="both"/>
        <w:rPr/>
      </w:pPr>
      <w:r w:rsidDel="00000000" w:rsidR="00000000" w:rsidRPr="00000000">
        <w:rPr>
          <w:rFonts w:ascii="Calibri" w:cs="Calibri" w:eastAsia="Calibri" w:hAnsi="Calibri"/>
          <w:rtl w:val="0"/>
        </w:rPr>
        <w:t>put the cartridge on the end (that is, vertically);</w:t>
      </w:r>
    </w:p>
    <w:p w:rsidR="00000000" w:rsidDel="00000000" w:rsidP="00000000" w:rsidRDefault="00000000" w:rsidRPr="00000000" w14:paraId="0000006B">
      <w:pPr>
        <w:numPr>
          <w:ilvl w:val="0"/>
          <w:numId w:val="13"/>
        </w:numPr>
        <w:spacing w:after="120" w:before="0" w:lineRule="auto"/>
        <w:ind w:left="720" w:hanging="360"/>
        <w:jc w:val="both"/>
        <w:rPr/>
      </w:pPr>
      <w:r w:rsidDel="00000000" w:rsidR="00000000" w:rsidRPr="00000000">
        <w:rPr>
          <w:rFonts w:ascii="Calibri" w:cs="Calibri" w:eastAsia="Calibri" w:hAnsi="Calibri"/>
          <w:rtl w:val="0"/>
        </w:rPr>
        <w:t>turn the cartridge over with the label down;</w:t>
      </w:r>
    </w:p>
    <w:p w:rsidR="00000000" w:rsidDel="00000000" w:rsidP="00000000" w:rsidRDefault="00000000" w:rsidRPr="00000000" w14:paraId="0000006C">
      <w:pPr>
        <w:numPr>
          <w:ilvl w:val="0"/>
          <w:numId w:val="13"/>
        </w:numPr>
        <w:spacing w:after="120" w:before="0" w:lineRule="auto"/>
        <w:ind w:left="720" w:hanging="360"/>
        <w:jc w:val="both"/>
        <w:rPr/>
      </w:pPr>
      <w:r w:rsidDel="00000000" w:rsidR="00000000" w:rsidRPr="00000000">
        <w:rPr>
          <w:rFonts w:ascii="Calibri" w:cs="Calibri" w:eastAsia="Calibri" w:hAnsi="Calibri"/>
          <w:rtl w:val="0"/>
        </w:rPr>
        <w:t>open the cover of the roller and touch it;</w:t>
      </w:r>
    </w:p>
    <w:p w:rsidR="00000000" w:rsidDel="00000000" w:rsidP="00000000" w:rsidRDefault="00000000" w:rsidRPr="00000000" w14:paraId="0000006D">
      <w:pPr>
        <w:numPr>
          <w:ilvl w:val="0"/>
          <w:numId w:val="13"/>
        </w:numPr>
        <w:spacing w:after="120" w:before="0" w:lineRule="auto"/>
        <w:ind w:left="720" w:hanging="360"/>
        <w:jc w:val="both"/>
        <w:rPr/>
      </w:pPr>
      <w:r w:rsidDel="00000000" w:rsidR="00000000" w:rsidRPr="00000000">
        <w:rPr>
          <w:rFonts w:ascii="Calibri" w:cs="Calibri" w:eastAsia="Calibri" w:hAnsi="Calibri"/>
          <w:rtl w:val="0"/>
        </w:rPr>
        <w:t>fill the used toner cartridge yourself;</w:t>
      </w:r>
    </w:p>
    <w:p w:rsidR="00000000" w:rsidDel="00000000" w:rsidP="00000000" w:rsidRDefault="00000000" w:rsidRPr="00000000" w14:paraId="0000006E">
      <w:pPr>
        <w:spacing w:after="120" w:before="0" w:lineRule="auto"/>
        <w:jc w:val="both"/>
        <w:rPr>
          <w:rFonts w:ascii="Calibri" w:cs="Calibri" w:eastAsia="Calibri" w:hAnsi="Calibri"/>
        </w:rPr>
      </w:pPr>
      <w:r w:rsidDel="00000000" w:rsidR="00000000" w:rsidRPr="00000000">
        <w:rPr>
          <w:rFonts w:ascii="Calibri" w:cs="Calibri" w:eastAsia="Calibri" w:hAnsi="Calibri"/>
          <w:color w:val="000000"/>
          <w:rtl w:val="0"/>
        </w:rPr>
        <w:t>i) carry out independent repair and maintenance of the printer. In case of deterioration of print quality, it is necessary to contact the technical service of computer equipment.</w:t>
      </w:r>
      <w:r w:rsidDel="00000000" w:rsidR="00000000" w:rsidRPr="00000000">
        <w:rPr>
          <w:rFonts w:ascii="Calibri" w:cs="Calibri" w:eastAsia="Calibri" w:hAnsi="Calibri"/>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3.3. Disconnecting the PC and PP from the electrical network must be carried out in the following cases:</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sparks, the smell of smoke or malfunctions in the operation of the equipment are detected;</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the case of feeling at least a weak effect of the current.</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It is necessary to immediately report to the direct manager about any deficiencies in the work that create a danger for others and that cannot be eliminated by oneself, as well as about all accidents and accidents that occurred during work.</w:t>
      </w:r>
    </w:p>
    <w:p w:rsidR="00000000" w:rsidDel="00000000" w:rsidP="00000000" w:rsidRDefault="00000000" w:rsidRPr="00000000" w14:paraId="00000073">
      <w:pPr>
        <w:spacing w:after="120"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4. Safety requirements after the end of work.</w:t>
      </w:r>
    </w:p>
    <w:p w:rsidR="00000000" w:rsidDel="00000000" w:rsidP="00000000" w:rsidRDefault="00000000" w:rsidRPr="00000000" w14:paraId="00000075">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4.1. Disconnect the PC and PC from the electrical network.</w:t>
      </w:r>
    </w:p>
    <w:p w:rsidR="00000000" w:rsidDel="00000000" w:rsidP="00000000" w:rsidRDefault="00000000" w:rsidRPr="00000000" w14:paraId="00000076">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4.2. Bring the workplace into proper condition, remove media, working papers, tools, devices, protective equipment, etc.</w:t>
      </w:r>
    </w:p>
    <w:p w:rsidR="00000000" w:rsidDel="00000000" w:rsidP="00000000" w:rsidRDefault="00000000" w:rsidRPr="00000000" w14:paraId="00000077">
      <w:pPr>
        <w:spacing w:after="120" w:before="0" w:lineRule="auto"/>
        <w:rPr>
          <w:rFonts w:ascii="Calibri" w:cs="Calibri" w:eastAsia="Calibri" w:hAnsi="Calibri"/>
          <w:color w:val="000000"/>
        </w:rPr>
      </w:pPr>
      <w:r w:rsidDel="00000000" w:rsidR="00000000" w:rsidRPr="00000000">
        <w:rPr>
          <w:rFonts w:ascii="Calibri" w:cs="Calibri" w:eastAsia="Calibri" w:hAnsi="Calibri"/>
          <w:color w:val="000000"/>
          <w:rtl w:val="0"/>
        </w:rPr>
        <w:t>4.3. Notify the immediate supervisor of all deficiencies discovered during work.</w:t>
      </w:r>
    </w:p>
    <w:p w:rsidR="00000000" w:rsidDel="00000000" w:rsidP="00000000" w:rsidRDefault="00000000" w:rsidRPr="00000000" w14:paraId="00000078">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4.4. Turn off lighting and other equipment in the work room.</w:t>
      </w:r>
    </w:p>
    <w:p w:rsidR="00000000" w:rsidDel="00000000" w:rsidP="00000000" w:rsidRDefault="00000000" w:rsidRPr="00000000" w14:paraId="00000079">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4.5. The employee who is the last to leave the premises equipped with fire and security alarms must hand them over to security.</w:t>
      </w:r>
    </w:p>
    <w:p w:rsidR="00000000" w:rsidDel="00000000" w:rsidP="00000000" w:rsidRDefault="00000000" w:rsidRPr="00000000" w14:paraId="0000007A">
      <w:pPr>
        <w:spacing w:after="120" w:before="0"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7B">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5. Safety requirements in emergency situations.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p>
    <w:p w:rsidR="00000000" w:rsidDel="00000000" w:rsidP="00000000" w:rsidRDefault="00000000" w:rsidRPr="00000000" w14:paraId="0000007D">
      <w:pPr>
        <w:numPr>
          <w:ilvl w:val="0"/>
          <w:numId w:val="14"/>
        </w:numPr>
        <w:spacing w:after="120" w:before="0" w:lineRule="auto"/>
        <w:ind w:left="720" w:hanging="360"/>
        <w:jc w:val="both"/>
        <w:rPr>
          <w:color w:val="000000"/>
        </w:rPr>
      </w:pPr>
      <w:r w:rsidDel="00000000" w:rsidR="00000000" w:rsidRPr="00000000">
        <w:rPr>
          <w:rFonts w:ascii="Calibri" w:cs="Calibri" w:eastAsia="Calibri" w:hAnsi="Calibri"/>
          <w:color w:val="000000"/>
          <w:rtl w:val="0"/>
        </w:rPr>
        <w:t>ignition of equipment or materials, occurrence of fire;</w:t>
      </w:r>
    </w:p>
    <w:p w:rsidR="00000000" w:rsidDel="00000000" w:rsidP="00000000" w:rsidRDefault="00000000" w:rsidRPr="00000000" w14:paraId="0000007E">
      <w:pPr>
        <w:numPr>
          <w:ilvl w:val="0"/>
          <w:numId w:val="14"/>
        </w:numPr>
        <w:spacing w:after="120" w:before="0" w:lineRule="auto"/>
        <w:ind w:left="720" w:hanging="360"/>
        <w:jc w:val="both"/>
        <w:rPr>
          <w:color w:val="000000"/>
        </w:rPr>
      </w:pPr>
      <w:r w:rsidDel="00000000" w:rsidR="00000000" w:rsidRPr="00000000">
        <w:rPr>
          <w:rFonts w:ascii="Calibri" w:cs="Calibri" w:eastAsia="Calibri" w:hAnsi="Calibri"/>
          <w:color w:val="000000"/>
          <w:rtl w:val="0"/>
        </w:rPr>
        <w:t>damage to the insulation of electrical equipment, the occurrence of touch voltage and step voltage.</w:t>
      </w:r>
    </w:p>
    <w:p w:rsidR="00000000" w:rsidDel="00000000" w:rsidP="00000000" w:rsidRDefault="00000000" w:rsidRPr="00000000" w14:paraId="0000007F">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5.2. In the event of an emergency, it is necessary to:</w:t>
      </w:r>
    </w:p>
    <w:p w:rsidR="00000000" w:rsidDel="00000000" w:rsidP="00000000" w:rsidRDefault="00000000" w:rsidRPr="00000000" w14:paraId="00000080">
      <w:pPr>
        <w:numPr>
          <w:ilvl w:val="0"/>
          <w:numId w:val="15"/>
        </w:numPr>
        <w:spacing w:after="120" w:before="0" w:lineRule="auto"/>
        <w:ind w:left="720" w:hanging="360"/>
        <w:jc w:val="both"/>
        <w:rPr/>
      </w:pPr>
      <w:r w:rsidDel="00000000" w:rsidR="00000000" w:rsidRPr="00000000">
        <w:rPr>
          <w:rFonts w:ascii="Calibri" w:cs="Calibri" w:eastAsia="Calibri" w:hAnsi="Calibri"/>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rtl w:val="0"/>
        </w:rPr>
      </w:r>
    </w:p>
    <w:p w:rsidR="00000000" w:rsidDel="00000000" w:rsidP="00000000" w:rsidRDefault="00000000" w:rsidRPr="00000000" w14:paraId="00000081">
      <w:pPr>
        <w:numPr>
          <w:ilvl w:val="0"/>
          <w:numId w:val="15"/>
        </w:numPr>
        <w:spacing w:after="120" w:before="0" w:lineRule="auto"/>
        <w:ind w:left="720" w:hanging="360"/>
        <w:jc w:val="both"/>
        <w:rPr/>
      </w:pPr>
      <w:r w:rsidDel="00000000" w:rsidR="00000000" w:rsidRPr="00000000">
        <w:rPr>
          <w:rFonts w:ascii="Calibri" w:cs="Calibri" w:eastAsia="Calibri" w:hAnsi="Calibri"/>
          <w:rtl w:val="0"/>
        </w:rPr>
        <w:t>in the event of a fire, proceed with its elimination; if it is impossible to put out the fire yourself, call the fire and rescue service;</w:t>
      </w:r>
    </w:p>
    <w:p w:rsidR="00000000" w:rsidDel="00000000" w:rsidP="00000000" w:rsidRDefault="00000000" w:rsidRPr="00000000" w14:paraId="00000082">
      <w:pPr>
        <w:numPr>
          <w:ilvl w:val="0"/>
          <w:numId w:val="15"/>
        </w:numPr>
        <w:spacing w:after="120" w:before="0" w:lineRule="auto"/>
        <w:ind w:left="720" w:hanging="360"/>
        <w:jc w:val="both"/>
        <w:rPr/>
      </w:pPr>
      <w:r w:rsidDel="00000000" w:rsidR="00000000" w:rsidRPr="00000000">
        <w:rPr>
          <w:rFonts w:ascii="Calibri" w:cs="Calibri" w:eastAsia="Calibri" w:hAnsi="Calibri"/>
          <w:rtl w:val="0"/>
        </w:rPr>
        <w:t>inform the supervisor of what happened.</w:t>
      </w:r>
    </w:p>
    <w:p w:rsidR="00000000" w:rsidDel="00000000" w:rsidP="00000000" w:rsidRDefault="00000000" w:rsidRPr="00000000" w14:paraId="00000083">
      <w:pPr>
        <w:spacing w:after="120" w:before="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5.3. In the event of an accident:</w:t>
      </w:r>
    </w:p>
    <w:p w:rsidR="00000000" w:rsidDel="00000000" w:rsidP="00000000" w:rsidRDefault="00000000" w:rsidRPr="00000000" w14:paraId="00000084">
      <w:pPr>
        <w:numPr>
          <w:ilvl w:val="0"/>
          <w:numId w:val="16"/>
        </w:numPr>
        <w:spacing w:after="120" w:before="0" w:lineRule="auto"/>
        <w:ind w:left="720" w:hanging="360"/>
        <w:jc w:val="both"/>
        <w:rPr/>
      </w:pPr>
      <w:r w:rsidDel="00000000" w:rsidR="00000000" w:rsidRPr="00000000">
        <w:rPr>
          <w:rFonts w:ascii="Calibri" w:cs="Calibri" w:eastAsia="Calibri" w:hAnsi="Calibri"/>
          <w:rtl w:val="0"/>
        </w:rPr>
        <w:t xml:space="preserve">immediately release the victim from the impact of the impacting factor; </w:t>
      </w:r>
    </w:p>
    <w:p w:rsidR="00000000" w:rsidDel="00000000" w:rsidP="00000000" w:rsidRDefault="00000000" w:rsidRPr="00000000" w14:paraId="00000085">
      <w:pPr>
        <w:numPr>
          <w:ilvl w:val="0"/>
          <w:numId w:val="16"/>
        </w:numPr>
        <w:spacing w:after="120" w:before="0" w:lineRule="auto"/>
        <w:ind w:left="720" w:hanging="360"/>
        <w:jc w:val="both"/>
        <w:rPr/>
      </w:pPr>
      <w:r w:rsidDel="00000000" w:rsidR="00000000" w:rsidRPr="00000000">
        <w:rPr>
          <w:rFonts w:ascii="Calibri" w:cs="Calibri" w:eastAsia="Calibri" w:hAnsi="Calibri"/>
          <w:rtl w:val="0"/>
        </w:rPr>
        <w:t>move the casualty to a safe place;</w:t>
      </w:r>
    </w:p>
    <w:p w:rsidR="00000000" w:rsidDel="00000000" w:rsidP="00000000" w:rsidRDefault="00000000" w:rsidRPr="00000000" w14:paraId="00000086">
      <w:pPr>
        <w:numPr>
          <w:ilvl w:val="0"/>
          <w:numId w:val="16"/>
        </w:numPr>
        <w:spacing w:after="120" w:before="0" w:lineRule="auto"/>
        <w:ind w:left="720" w:hanging="360"/>
        <w:jc w:val="both"/>
        <w:rPr/>
      </w:pPr>
      <w:r w:rsidDel="00000000" w:rsidR="00000000" w:rsidRPr="00000000">
        <w:rPr>
          <w:rFonts w:ascii="Calibri" w:cs="Calibri" w:eastAsia="Calibri" w:hAnsi="Calibri"/>
          <w:rtl w:val="0"/>
        </w:rPr>
        <w:t>determine the condition of the victim, if necessary, provide him with first aid, and in severe cases, call an "emergency medical service".</w:t>
      </w:r>
    </w:p>
    <w:p w:rsidR="00000000" w:rsidDel="00000000" w:rsidP="00000000" w:rsidRDefault="00000000" w:rsidRPr="00000000" w14:paraId="00000087">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88">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9">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A">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B">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C">
      <w:pPr>
        <w:spacing w:after="0" w:before="120" w:lineRule="auto"/>
        <w:rPr>
          <w:rFonts w:ascii="Calibri" w:cs="Calibri" w:eastAsia="Calibri" w:hAnsi="Calibri"/>
          <w:b w:val="1"/>
          <w:bCs w:val="1"/>
        </w:rPr>
      </w:pPr>
      <w:bookmarkStart w:colFirst="0" w:colLast="0" w:name="_heading=h.3he7hgi9chdk" w:id="5"/>
      <w:bookmarkEnd w:id="5"/>
      <w:r w:rsidDel="00000000" w:rsidR="00000000" w:rsidRPr="00000000">
        <w:rPr>
          <w:rFonts w:ascii="Calibri" w:cs="Calibri" w:eastAsia="Calibri" w:hAnsi="Calibri"/>
          <w:b w:val="1"/>
          <w:bCs w:val="1"/>
          <w:rtl w:val="0"/>
        </w:rPr>
        <w:t>Developed by:</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d8qdz7uyr3gu" w:id="6"/>
      <w:bookmarkEnd w:id="6"/>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Head of the farm _______________ Initials, Surname</w:t>
      </w:r>
      <w:r w:rsidDel="00000000" w:rsidR="00000000" w:rsidRPr="00000000">
        <w:rPr>
          <w:rtl w:val="0"/>
        </w:rPr>
      </w:r>
    </w:p>
    <w:p w:rsidR="00000000" w:rsidDel="00000000" w:rsidP="00000000" w:rsidRDefault="00000000" w:rsidRPr="00000000" w14:paraId="00000095">
      <w:pPr>
        <w:spacing w:after="120" w:before="0" w:lineRule="auto"/>
        <w:rPr>
          <w:rFonts w:ascii="Calibri" w:cs="Calibri" w:eastAsia="Calibri" w:hAnsi="Calibri"/>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6">
      <w:pPr>
        <w:spacing w:after="120" w:before="0" w:lineRule="auto"/>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Appendix A</w:t>
      </w:r>
    </w:p>
    <w:p w:rsidR="00000000" w:rsidDel="00000000" w:rsidP="00000000" w:rsidRDefault="00000000" w:rsidRPr="00000000" w14:paraId="00000097">
      <w:pP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8">
      <w:pP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Recommended set of exercises.</w:t>
      </w:r>
    </w:p>
    <w:p w:rsidR="00000000" w:rsidDel="00000000" w:rsidP="00000000" w:rsidRDefault="00000000" w:rsidRPr="00000000" w14:paraId="00000099">
      <w:pPr>
        <w:pStyle w:val="Heading3"/>
        <w:spacing w:after="120" w:before="0" w:lineRule="auto"/>
        <w:rPr>
          <w:rFonts w:ascii="Calibri" w:cs="Calibri" w:eastAsia="Calibri" w:hAnsi="Calibri"/>
          <w:b w:val="0"/>
          <w:bCs w:val="0"/>
          <w:i w:val="1"/>
          <w:iCs w:val="1"/>
          <w:sz w:val="24"/>
          <w:szCs w:val="24"/>
        </w:rPr>
      </w:pPr>
      <w:r w:rsidDel="00000000" w:rsidR="00000000" w:rsidRPr="00000000">
        <w:rPr>
          <w:rtl w:val="0"/>
        </w:rPr>
      </w:r>
    </w:p>
    <w:p w:rsidR="00000000" w:rsidDel="00000000" w:rsidP="00000000" w:rsidRDefault="00000000" w:rsidRPr="00000000" w14:paraId="0000009A">
      <w:pPr>
        <w:pStyle w:val="Heading3"/>
        <w:spacing w:after="120" w:before="0" w:lineRule="auto"/>
        <w:rPr>
          <w:rFonts w:ascii="Calibri" w:cs="Calibri" w:eastAsia="Calibri" w:hAnsi="Calibri"/>
          <w:b w:val="0"/>
          <w:bCs w:val="0"/>
          <w:i w:val="1"/>
          <w:iCs w:val="1"/>
          <w:sz w:val="24"/>
          <w:szCs w:val="24"/>
        </w:rPr>
      </w:pPr>
      <w:r w:rsidDel="00000000" w:rsidR="00000000" w:rsidRPr="00000000">
        <w:rPr>
          <w:rFonts w:ascii="Calibri" w:cs="Calibri" w:eastAsia="Calibri" w:hAnsi="Calibri"/>
          <w:b w:val="0"/>
          <w:bCs w:val="0"/>
          <w:i w:val="1"/>
          <w:iCs w:val="1"/>
          <w:sz w:val="24"/>
          <w:szCs w:val="24"/>
          <w:rtl w:val="0"/>
        </w:rPr>
        <w:t>1. A set of eye exercises.</w:t>
      </w:r>
    </w:p>
    <w:p w:rsidR="00000000" w:rsidDel="00000000" w:rsidP="00000000" w:rsidRDefault="00000000" w:rsidRPr="00000000" w14:paraId="0000009B">
      <w:pPr>
        <w:spacing w:after="120" w:before="0" w:lineRule="auto"/>
        <w:jc w:val="both"/>
        <w:rPr>
          <w:rFonts w:ascii="Calibri" w:cs="Calibri" w:eastAsia="Calibri" w:hAnsi="Calibri"/>
        </w:rPr>
      </w:pPr>
      <w:r w:rsidDel="00000000" w:rsidR="00000000" w:rsidRPr="00000000">
        <w:rPr>
          <w:rFonts w:ascii="Calibri" w:cs="Calibri" w:eastAsia="Calibri" w:hAnsi="Calibri"/>
          <w:rtl w:val="0"/>
        </w:rPr>
        <w:t>Exercises are performed sitting or standing, turning away from the screen, with rhythmic breathing, with the maximum amplitude of eye movement.</w:t>
      </w:r>
    </w:p>
    <w:p w:rsidR="00000000" w:rsidDel="00000000" w:rsidP="00000000" w:rsidRDefault="00000000" w:rsidRPr="00000000" w14:paraId="0000009C">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1:</w:t>
      </w:r>
    </w:p>
    <w:p w:rsidR="00000000" w:rsidDel="00000000" w:rsidP="00000000" w:rsidRDefault="00000000" w:rsidRPr="00000000" w14:paraId="0000009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Starting position (VP) – sitting, hands on knees. Close your eyes, tense your eye muscles, count from one to six, then open your eyes, look up at the count of seven to eight, look down at the count of nine to ten. Repeat 5 times.</w:t>
      </w:r>
    </w:p>
    <w:p w:rsidR="00000000" w:rsidDel="00000000" w:rsidP="00000000" w:rsidRDefault="00000000" w:rsidRPr="00000000" w14:paraId="0000009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is the same. Make circular movements with the eyes, fixing the gaze in the following positions: down–left–up–right–down. Repeat 5 times. Then the same 5 times in the opposite direction.</w:t>
      </w:r>
    </w:p>
    <w:p w:rsidR="00000000" w:rsidDel="00000000" w:rsidP="00000000" w:rsidRDefault="00000000" w:rsidRPr="00000000" w14:paraId="0000009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is the same. Close your eyes to the count "one - two", open your eyes and look at the tip of your nose to the count "three - four". Repeat 5 times.</w:t>
      </w:r>
    </w:p>
    <w:p w:rsidR="00000000" w:rsidDel="00000000" w:rsidP="00000000" w:rsidRDefault="00000000" w:rsidRPr="00000000" w14:paraId="000000A0">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2:</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Blink your eyes quickly for 15 seconds.</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at a distance of 30-35 cm from the window, facing it. Look at the mark on the window for 5 seconds, then look at a more distant object outside the window and look for another 5 seconds. Repeat 10 times.</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Quickly shift your gaze diagonally: right up - left down. Then look straight into the distance for 6 seconds. Quickly shift your gaze diagonally: left up - right down. Then look straight into the distance for 6 seconds. Repeat 4-5 times.</w:t>
      </w:r>
    </w:p>
    <w:p w:rsidR="00000000" w:rsidDel="00000000" w:rsidP="00000000" w:rsidRDefault="00000000" w:rsidRPr="00000000" w14:paraId="000000A4">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3:</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Blink your eyes quickly, straining your eye muscles, for 15 seconds.</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eyes closed. Without opening your eyes, as if to look to the left at the count "one - four", return to the VP. Similarly, look to the right at the count "five to eight", return to the VP. Repeat 5 times.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is the same. Without opening your eyes, as if look to the left at the count "one - three", then - to the right at the count "four - six". Return to VP. Repeat 5-6 times. In the same way, look up at the count "one - three", then - down at the count "four - six". Return to VP. Repeat 5-6 times.</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Sit quietly with closed eyes, relaxed, for 12 seconds.</w:t>
      </w:r>
    </w:p>
    <w:p w:rsidR="00000000" w:rsidDel="00000000" w:rsidP="00000000" w:rsidRDefault="00000000" w:rsidRPr="00000000" w14:paraId="000000A9">
      <w:pPr>
        <w:pStyle w:val="Heading3"/>
        <w:spacing w:after="120" w:before="0" w:lineRule="auto"/>
        <w:jc w:val="both"/>
        <w:rPr>
          <w:rFonts w:ascii="Calibri" w:cs="Calibri" w:eastAsia="Calibri" w:hAnsi="Calibri"/>
          <w:b w:val="0"/>
          <w:bCs w:val="0"/>
          <w:i w:val="1"/>
          <w:iCs w:val="1"/>
          <w:sz w:val="24"/>
          <w:szCs w:val="24"/>
        </w:rPr>
      </w:pPr>
      <w:r w:rsidDel="00000000" w:rsidR="00000000" w:rsidRPr="00000000">
        <w:rPr>
          <w:rFonts w:ascii="Calibri" w:cs="Calibri" w:eastAsia="Calibri" w:hAnsi="Calibri"/>
          <w:b w:val="0"/>
          <w:bCs w:val="0"/>
          <w:i w:val="1"/>
          <w:iCs w:val="1"/>
          <w:sz w:val="24"/>
          <w:szCs w:val="24"/>
          <w:rtl w:val="0"/>
        </w:rPr>
        <w:t>2. A set of exercises to improve cerebral blood circulation.</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Tilts and turns of the head have a mechanical effect on the walls of the neck blood vessels, increasing their elasticity. Training the vestibular apparatus helps to expand the blood vessels of the brain, and breathing exercises, especially breathing through the nose, increase their blood supply. All this increases cerebral blood circulation, thereby facilitating mental activity.</w:t>
      </w:r>
    </w:p>
    <w:p w:rsidR="00000000" w:rsidDel="00000000" w:rsidP="00000000" w:rsidRDefault="00000000" w:rsidRPr="00000000" w14:paraId="000000AB">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1:</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is the main rack. On the score "once" - hands behind the head, elbows apart, head tilted back. On the count of "two" - elbows forward. On the count of "three to four" - lower your hands relaxedly, tilt your head forward. Repeat 4-6 times at a slow pace.</w:t>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 "legs apart", fingers clenched into fists. On the score "once" - a sharp swing with the left hand back, with the right hand - up and back. At the count of "two" - change the position of the hands sharply. Repeat 6-8 times at an average pace.</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on a chair. On the count of "one - two" - smoothly move your head back, on the count of "three - four" - tilt your head forward, do not raise your shoulders. Repeat 4-6 times at a slow pace.</w:t>
      </w:r>
    </w:p>
    <w:p w:rsidR="00000000" w:rsidDel="00000000" w:rsidP="00000000" w:rsidRDefault="00000000" w:rsidRPr="00000000" w14:paraId="000000AF">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2:</w:t>
      </w:r>
    </w:p>
    <w:p w:rsidR="00000000" w:rsidDel="00000000" w:rsidP="00000000" w:rsidRDefault="00000000" w:rsidRPr="00000000" w14:paraId="000000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standing or sitting, hands on the waist. On the count of "one - two" move the right hand back in a circular motion with the body and head turned to the right, on the count of "three - four" - the same to the left. Repeat 4-6 times at a slow pace.</w:t>
      </w:r>
    </w:p>
    <w:p w:rsidR="00000000" w:rsidDel="00000000" w:rsidP="00000000" w:rsidRDefault="00000000" w:rsidRPr="00000000" w14:paraId="000000B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standing or sitting, hands to the sides, palms forward, fingers spread. On the count of "once" wrap your arms around your shoulders as tightly as possible and further, on the count of "two" return to the VP. Repeat 4-6 times at a fast pace.</w:t>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on a chair, hands on the waist. On the count of "once" turn the head to the right, on the count of "two" - VP. The same is the case on the left. Repeat 6-8 times at a slow pace.</w:t>
      </w:r>
    </w:p>
    <w:p w:rsidR="00000000" w:rsidDel="00000000" w:rsidP="00000000" w:rsidRDefault="00000000" w:rsidRPr="00000000" w14:paraId="000000B3">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3:</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standing or sitting, hands on the waist. At the count of "once", swing the left hand over the right shoulder, turn the head to the left. On account "two" return to VP. On the count of "three - four" - the same with the right hand. Repeat 4-6 times at a slow pace.</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is the main rack. At the count of "once", clap your hands behind your back, raise your hands behind you as high as possible. On the count of "two" - hands across the sides to move forward to the level of the head, applause. Repeat 4-6 times at a fast pace.</w:t>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on a chair. On the count of "once" tilt your head to the right, on the count of "two" - VP. At the count of "three" tilt your head to the left, at the count of "four" - VP. Repeat 4-6 times at an average pace.</w:t>
      </w:r>
    </w:p>
    <w:p w:rsidR="00000000" w:rsidDel="00000000" w:rsidP="00000000" w:rsidRDefault="00000000" w:rsidRPr="00000000" w14:paraId="000000B7">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4:</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standing or sitting, fingers clenched into fists, at the count of "once" bring the fists to the shoulders, the head - back. At the count of "two" - elbows up, head - forward. Repeat 4-6 times at an average pace.</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standing or sitting, hands to the sides. Make 3 jerks with your hands: the right in front of the body, the left behind. Return to VP. Then make 3 jerks with your hands in the other direction. Repeat 4-6 times at a fast pace.</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VP - sitting. At the count of "one" tilt your head to the right, at the count of "two" - VP, "three" - tilt your head to the left, "four" - VP, "five" - ​​turn your head to the right, "six" - VP, "seven" - turn your head to the left, "eight" - VP. Repeat 4-6 times at a slow pace.</w:t>
      </w:r>
    </w:p>
    <w:p w:rsidR="00000000" w:rsidDel="00000000" w:rsidP="00000000" w:rsidRDefault="00000000" w:rsidRPr="00000000" w14:paraId="000000BB">
      <w:pPr>
        <w:pStyle w:val="Heading3"/>
        <w:spacing w:after="120" w:before="0" w:lineRule="auto"/>
        <w:jc w:val="both"/>
        <w:rPr>
          <w:rFonts w:ascii="Calibri" w:cs="Calibri" w:eastAsia="Calibri" w:hAnsi="Calibri"/>
          <w:b w:val="0"/>
          <w:bCs w:val="0"/>
          <w:i w:val="1"/>
          <w:iCs w:val="1"/>
          <w:sz w:val="24"/>
          <w:szCs w:val="24"/>
        </w:rPr>
      </w:pPr>
      <w:r w:rsidDel="00000000" w:rsidR="00000000" w:rsidRPr="00000000">
        <w:rPr>
          <w:rFonts w:ascii="Calibri" w:cs="Calibri" w:eastAsia="Calibri" w:hAnsi="Calibri"/>
          <w:b w:val="0"/>
          <w:bCs w:val="0"/>
          <w:i w:val="1"/>
          <w:iCs w:val="1"/>
          <w:sz w:val="24"/>
          <w:szCs w:val="24"/>
          <w:rtl w:val="0"/>
        </w:rPr>
        <w:t>3. A set of exercises for hands.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Exercises can be done at any time during the day, at first 2-3 times, gradually increasing the load to 6-10 times.</w:t>
      </w:r>
    </w:p>
    <w:p w:rsidR="00000000" w:rsidDel="00000000" w:rsidP="00000000" w:rsidRDefault="00000000" w:rsidRPr="00000000" w14:paraId="000000BD">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1:</w:t>
      </w:r>
    </w:p>
    <w:p w:rsidR="00000000" w:rsidDel="00000000" w:rsidP="00000000" w:rsidRDefault="00000000" w:rsidRPr="00000000" w14:paraId="000000B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Without straining, stretch your arms forward shoulder-width apart. Slowly bend and unbend your fingers. Then, from the same position, slowly bend and unbend the hands at the wrists.</w:t>
      </w:r>
    </w:p>
    <w:p w:rsidR="00000000" w:rsidDel="00000000" w:rsidP="00000000" w:rsidRDefault="00000000" w:rsidRPr="00000000" w14:paraId="000000B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Stretch your arms forward shoulder-width apart, palms up. Bend and unbend the arms at the elbow joints.</w:t>
      </w:r>
    </w:p>
    <w:p w:rsidR="00000000" w:rsidDel="00000000" w:rsidP="00000000" w:rsidRDefault="00000000" w:rsidRPr="00000000" w14:paraId="000000C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hands are lowered along the body with the palms inward, the fingers are clenched into a fist without tension. Rotate the fists clockwise and counterclockwise. From the same position, bend and unbend the hands at the wrists.</w:t>
      </w:r>
    </w:p>
    <w:p w:rsidR="00000000" w:rsidDel="00000000" w:rsidP="00000000" w:rsidRDefault="00000000" w:rsidRPr="00000000" w14:paraId="000000C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Raise your arms to the sides to shoulder level, then lower them. Raise your arms to the sides to shoulder level and rotate them in the shoulder joints first back, then forward.</w:t>
      </w:r>
    </w:p>
    <w:p w:rsidR="00000000" w:rsidDel="00000000" w:rsidP="00000000" w:rsidRDefault="00000000" w:rsidRPr="00000000" w14:paraId="000000C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Raise your hands up and slowly lower them down.</w:t>
      </w:r>
    </w:p>
    <w:p w:rsidR="00000000" w:rsidDel="00000000" w:rsidP="00000000" w:rsidRDefault="00000000" w:rsidRPr="00000000" w14:paraId="000000C3">
      <w:pPr>
        <w:pStyle w:val="Heading3"/>
        <w:spacing w:after="120" w:before="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Option 2:</w:t>
      </w:r>
    </w:p>
    <w:p w:rsidR="00000000" w:rsidDel="00000000" w:rsidP="00000000" w:rsidRDefault="00000000" w:rsidRPr="00000000" w14:paraId="000000C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Massage the bones with your fingers on the back and outer sides.</w:t>
      </w:r>
    </w:p>
    <w:p w:rsidR="00000000" w:rsidDel="00000000" w:rsidP="00000000" w:rsidRDefault="00000000" w:rsidRPr="00000000" w14:paraId="000000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With the fingers of the right hand, wrap the fingers of the left hand and carefully bend them to the wrist. Hold in this position for 5 seconds. Do the same with the fingers of the right hand.</w:t>
      </w:r>
    </w:p>
    <w:p w:rsidR="00000000" w:rsidDel="00000000" w:rsidP="00000000" w:rsidRDefault="00000000" w:rsidRPr="00000000" w14:paraId="000000C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With the fingers of the right hand, carefully swing the thumb of the left hand, and vice versa.</w:t>
      </w:r>
    </w:p>
    <w:p w:rsidR="00000000" w:rsidDel="00000000" w:rsidP="00000000" w:rsidRDefault="00000000" w:rsidRPr="00000000" w14:paraId="000000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Firmly squeeze your fingers into a fist, then spread them apart and open them.</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ind w:left="360" w:hanging="360"/>
      <w:jc w:val="center"/>
    </w:pPr>
    <w:rPr>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CommentReference">
    <w:name w:val="annotation reference"/>
    <w:uiPriority w:val="99"/>
    <w:semiHidden w:val="1"/>
    <w:unhideWhenUsed w:val="1"/>
    <w:rsid w:val="00884DD7"/>
    <w:rPr>
      <w:sz w:val="16"/>
      <w:szCs w:val="16"/>
    </w:rPr>
  </w:style>
  <w:style w:type="character" w:styleId="Style12" w:customStyle="1">
    <w:name w:val="Текст примечания Знак"/>
    <w:link w:val="CommentText"/>
    <w:uiPriority w:val="99"/>
    <w:semiHidden w:val="1"/>
    <w:rsid w:val="00884DD7"/>
    <w:rPr>
      <w:rFonts w:ascii="Times New Roman" w:cs="Times New Roman" w:eastAsia="Times New Roman" w:hAnsi="Times New Roman"/>
      <w:sz w:val="20"/>
      <w:szCs w:val="20"/>
      <w:lang w:eastAsia="ru-RU" w:val="ru-RU"/>
    </w:rPr>
  </w:style>
  <w:style w:type="character" w:styleId="Style13" w:customStyle="1">
    <w:name w:val="Тема примечания Знак"/>
    <w:link w:val="annotationsubject"/>
    <w:uiPriority w:val="99"/>
    <w:semiHidden w:val="1"/>
    <w:rsid w:val="00884DD7"/>
    <w:rPr>
      <w:rFonts w:ascii="Times New Roman" w:cs="Times New Roman" w:eastAsia="Times New Roman" w:hAnsi="Times New Roman"/>
      <w:b w:val="1"/>
      <w:bCs w:val="1"/>
      <w:sz w:val="20"/>
      <w:szCs w:val="20"/>
      <w:lang w:eastAsia="ru-RU" w:val="ru-RU"/>
    </w:rPr>
  </w:style>
  <w:style w:type="character" w:styleId="Style14" w:customStyle="1">
    <w:name w:val="Текст выноски Знак"/>
    <w:link w:val="BalloonText"/>
    <w:uiPriority w:val="99"/>
    <w:semiHidden w:val="1"/>
    <w:rsid w:val="00884DD7"/>
    <w:rPr>
      <w:rFonts w:ascii="Tahoma" w:cs="Tahoma" w:eastAsia="Times New Roman" w:hAnsi="Tahoma"/>
      <w:sz w:val="16"/>
      <w:szCs w:val="16"/>
      <w:lang w:eastAsia="ru-RU" w:val="ru-RU"/>
    </w:rPr>
  </w:style>
  <w:style w:type="character" w:styleId="Strong">
    <w:name w:val="Strong"/>
    <w:uiPriority w:val="22"/>
    <w:qFormat w:val="1"/>
    <w:rsid w:val="00AF7A22"/>
    <w:rPr>
      <w:b w:val="1"/>
      <w:bCs w:val="1"/>
    </w:rPr>
  </w:style>
  <w:style w:type="character" w:styleId="Emphasis">
    <w:name w:val="Emphasis"/>
    <w:uiPriority w:val="20"/>
    <w:qFormat w:val="1"/>
    <w:rsid w:val="00AF7A22"/>
    <w:rPr>
      <w:i w:val="1"/>
      <w:iCs w:val="1"/>
    </w:rPr>
  </w:style>
  <w:style w:type="character" w:styleId="apple-converted-space" w:customStyle="1">
    <w:name w:val="apple-converted-space"/>
    <w:basedOn w:val="DefaultParagraphFont"/>
    <w:rsid w:val="00AF7A22"/>
    <w:rPr/>
  </w:style>
  <w:style w:type="character" w:styleId="HTML" w:customStyle="1">
    <w:name w:val="Стандартный HTML Знак"/>
    <w:link w:val="HTMLPreformatted"/>
    <w:uiPriority w:val="99"/>
    <w:rsid w:val="00B701BD"/>
    <w:rPr>
      <w:rFonts w:ascii="Courier New" w:cs="Times New Roman" w:eastAsia="Times New Roman" w:hAnsi="Courier New"/>
      <w:sz w:val="20"/>
      <w:szCs w:val="20"/>
      <w:lang w:eastAsia="ru-RU" w:val="ru-RU"/>
    </w:rPr>
  </w:style>
  <w:style w:type="character" w:styleId="2" w:customStyle="1">
    <w:name w:val="Заголовок 2 Знак"/>
    <w:link w:val="Heading2"/>
    <w:rsid w:val="00216658"/>
    <w:rPr>
      <w:rFonts w:ascii="Times New Roman" w:eastAsia="Times New Roman" w:hAnsi="Times New Roman"/>
      <w:sz w:val="36"/>
      <w:lang w:eastAsia="ar-SA"/>
    </w:rPr>
  </w:style>
  <w:style w:type="character" w:styleId="Style15" w:customStyle="1">
    <w:name w:val="Основной текст с отступом Знак"/>
    <w:rsid w:val="00216658"/>
    <w:rPr>
      <w:rFonts w:ascii="Times New Roman" w:cs="Times New Roman" w:eastAsia="Times New Roman" w:hAnsi="Times New Roman"/>
      <w:sz w:val="28"/>
      <w:szCs w:val="20"/>
      <w:lang w:eastAsia="ar-SA" w:val="ru-RU"/>
    </w:rPr>
  </w:style>
  <w:style w:type="character" w:styleId="Style16" w:customStyle="1">
    <w:name w:val="Основной текст Знак"/>
    <w:uiPriority w:val="99"/>
    <w:semiHidden w:val="1"/>
    <w:rsid w:val="00216658"/>
    <w:rPr>
      <w:rFonts w:ascii="Times New Roman" w:cs="Times New Roman" w:eastAsia="Times New Roman" w:hAnsi="Times New Roman"/>
      <w:sz w:val="24"/>
      <w:szCs w:val="24"/>
      <w:lang w:eastAsia="ru-RU" w:val="ru-RU"/>
    </w:rPr>
  </w:style>
  <w:style w:type="character" w:styleId="21" w:customStyle="1">
    <w:name w:val="Основной текст с отступом 2 Знак"/>
    <w:link w:val="BodyTextIndent2"/>
    <w:uiPriority w:val="99"/>
    <w:semiHidden w:val="1"/>
    <w:rsid w:val="00086D84"/>
    <w:rPr>
      <w:rFonts w:ascii="Times New Roman" w:eastAsia="Times New Roman" w:hAnsi="Times New Roman"/>
      <w:sz w:val="24"/>
      <w:szCs w:val="24"/>
    </w:rPr>
  </w:style>
  <w:style w:type="character" w:styleId="hps" w:customStyle="1">
    <w:name w:val="hps"/>
    <w:rsid w:val="00086D84"/>
    <w:rPr/>
  </w:style>
  <w:style w:type="character" w:styleId="3" w:customStyle="1">
    <w:name w:val="Заголовок 3 Знак"/>
    <w:link w:val="Heading3"/>
    <w:uiPriority w:val="9"/>
    <w:semiHidden w:val="1"/>
    <w:rsid w:val="004D2ECE"/>
    <w:rPr>
      <w:rFonts w:ascii="Cambria" w:cs="Times New Roman" w:eastAsia="Times New Roman" w:hAnsi="Cambria"/>
      <w:b w:val="1"/>
      <w:bCs w:val="1"/>
      <w:sz w:val="26"/>
      <w:szCs w:val="26"/>
    </w:rPr>
  </w:style>
  <w:style w:type="character" w:styleId="Style17" w:customStyle="1">
    <w:name w:val="Верхний колонтитул Знак"/>
    <w:link w:val="Header"/>
    <w:rsid w:val="00527E48"/>
    <w:rPr>
      <w:rFonts w:ascii="Arial" w:cs="Arial" w:eastAsia="Times New Roman" w:hAnsi="Arial"/>
      <w:color w:val="000000"/>
      <w:sz w:val="19"/>
      <w:szCs w:val="19"/>
    </w:rPr>
  </w:style>
  <w:style w:type="character" w:styleId="docdata" w:customStyle="1">
    <w:name w:val="docdata"/>
    <w:rsid w:val="00F7557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6"/>
    <w:uiPriority w:val="99"/>
    <w:semiHidden w:val="1"/>
    <w:unhideWhenUsed w:val="1"/>
    <w:rsid w:val="00216658"/>
    <w:pPr>
      <w:spacing w:after="120" w:before="0"/>
    </w:pPr>
    <w:rPr/>
  </w:style>
  <w:style w:type="paragraph" w:styleId="List">
    <w:name w:val="List"/>
    <w:basedOn w:val="BodyText"/>
    <w:rsid w:val="00216658"/>
    <w:pPr>
      <w:suppressAutoHyphens w:val="1"/>
      <w:spacing w:after="0" w:before="0"/>
      <w:jc w:val="center"/>
    </w:pPr>
    <w:rPr>
      <w:rFonts w:cs="Tahoma"/>
      <w:b w:val="1"/>
      <w:sz w:val="28"/>
      <w:szCs w:val="20"/>
      <w:lang w:eastAsia="ar-SA"/>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ListParagraph">
    <w:name w:val="List Paragraph"/>
    <w:basedOn w:val="Normal"/>
    <w:uiPriority w:val="34"/>
    <w:qFormat w:val="1"/>
    <w:rsid w:val="00824E4E"/>
    <w:pPr>
      <w:spacing w:after="0" w:before="0"/>
      <w:ind w:start="720"/>
      <w:contextualSpacing w:val="1"/>
    </w:pPr>
    <w:rPr/>
  </w:style>
  <w:style w:type="paragraph" w:styleId="CommentText">
    <w:name w:val="annotation text"/>
    <w:basedOn w:val="Normal"/>
    <w:link w:val="Style12"/>
    <w:uiPriority w:val="99"/>
    <w:semiHidden w:val="1"/>
    <w:unhideWhenUsed w:val="1"/>
    <w:rsid w:val="00884DD7"/>
    <w:pPr/>
    <w:rPr>
      <w:sz w:val="20"/>
      <w:szCs w:val="20"/>
    </w:rPr>
  </w:style>
  <w:style w:type="paragraph" w:styleId="annotationsubject">
    <w:name w:val="annotation subject"/>
    <w:basedOn w:val="CommentText"/>
    <w:next w:val="CommentText"/>
    <w:link w:val="Style13"/>
    <w:uiPriority w:val="99"/>
    <w:semiHidden w:val="1"/>
    <w:unhideWhenUsed w:val="1"/>
    <w:rsid w:val="00884DD7"/>
    <w:pPr/>
    <w:rPr>
      <w:b w:val="1"/>
      <w:bCs w:val="1"/>
    </w:rPr>
  </w:style>
  <w:style w:type="paragraph" w:styleId="BalloonText">
    <w:name w:val="Balloon Text"/>
    <w:basedOn w:val="Normal"/>
    <w:link w:val="Style14"/>
    <w:uiPriority w:val="99"/>
    <w:semiHidden w:val="1"/>
    <w:unhideWhenUsed w:val="1"/>
    <w:rsid w:val="00884DD7"/>
    <w:pPr/>
    <w:rPr>
      <w:rFonts w:ascii="Tahoma" w:hAnsi="Tahoma"/>
      <w:sz w:val="16"/>
      <w:szCs w:val="16"/>
    </w:rPr>
  </w:style>
  <w:style w:type="paragraph" w:styleId="NormalWeb">
    <w:name w:val="Normal (Web)"/>
    <w:basedOn w:val="Normal"/>
    <w:uiPriority w:val="99"/>
    <w:unhideWhenUsed w:val="1"/>
    <w:rsid w:val="00AF7A22"/>
    <w:pPr>
      <w:spacing w:afterAutospacing="1" w:beforeAutospacing="1"/>
    </w:pPr>
    <w:rPr>
      <w:lang w:eastAsia="uk-UA" w:val="uk-UA"/>
    </w:rPr>
  </w:style>
  <w:style w:type="paragraph" w:styleId="HTMLPreformatted">
    <w:name w:val="HTML Preformatted"/>
    <w:basedOn w:val="Normal"/>
    <w:link w:val="HTML"/>
    <w:uiPriority w:val="99"/>
    <w:unhideWhenUsed w:val="1"/>
    <w:rsid w:val="00B701BD"/>
    <w:pPr>
      <w:tabs>
        <w:tab w:val="clear" w:pos="709"/>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hAnsi="Courier New"/>
      <w:sz w:val="20"/>
      <w:szCs w:val="20"/>
    </w:rPr>
  </w:style>
  <w:style w:type="paragraph" w:styleId="4" w:customStyle="1">
    <w:name w:val="Основной текст4"/>
    <w:basedOn w:val="Normal"/>
    <w:uiPriority w:val="99"/>
    <w:rsid w:val="00B701BD"/>
    <w:pPr>
      <w:shd w:color="auto" w:fill="ffffff" w:val="clear"/>
      <w:spacing w:after="0" w:before="3840" w:line="240" w:lineRule="atLeast"/>
      <w:ind w:hanging="400"/>
      <w:jc w:val="center"/>
    </w:pPr>
    <w:rPr>
      <w:color w:val="000000"/>
      <w:sz w:val="20"/>
      <w:szCs w:val="20"/>
    </w:rPr>
  </w:style>
  <w:style w:type="paragraph" w:styleId="BodyTextIndent">
    <w:name w:val="Body Text Indent"/>
    <w:basedOn w:val="Normal"/>
    <w:link w:val="Style15"/>
    <w:rsid w:val="00216658"/>
    <w:pPr>
      <w:suppressAutoHyphens w:val="1"/>
      <w:ind w:start="360"/>
    </w:pPr>
    <w:rPr>
      <w:sz w:val="28"/>
      <w:szCs w:val="20"/>
      <w:lang w:eastAsia="ar-SA"/>
    </w:rPr>
  </w:style>
  <w:style w:type="paragraph" w:styleId="211" w:customStyle="1">
    <w:name w:val="Основной текст с отступом 21"/>
    <w:basedOn w:val="Normal"/>
    <w:rsid w:val="00216658"/>
    <w:pPr>
      <w:suppressAutoHyphens w:val="1"/>
      <w:ind w:start="300"/>
    </w:pPr>
    <w:rPr>
      <w:sz w:val="28"/>
      <w:szCs w:val="20"/>
      <w:lang w:eastAsia="ar-SA"/>
    </w:rPr>
  </w:style>
  <w:style w:type="paragraph" w:styleId="31" w:customStyle="1">
    <w:name w:val="Основной текст с отступом 31"/>
    <w:basedOn w:val="Normal"/>
    <w:rsid w:val="00216658"/>
    <w:pPr>
      <w:suppressAutoHyphens w:val="1"/>
      <w:ind w:start="1020"/>
    </w:pPr>
    <w:rPr>
      <w:sz w:val="28"/>
      <w:szCs w:val="20"/>
      <w:lang w:eastAsia="ar-SA"/>
    </w:rPr>
  </w:style>
  <w:style w:type="paragraph" w:styleId="212" w:customStyle="1">
    <w:name w:val="Список 21"/>
    <w:basedOn w:val="Normal"/>
    <w:rsid w:val="00216658"/>
    <w:pPr>
      <w:suppressAutoHyphens w:val="1"/>
      <w:ind w:start="566" w:hanging="283"/>
    </w:pPr>
    <w:rPr>
      <w:sz w:val="20"/>
      <w:szCs w:val="20"/>
      <w:lang w:eastAsia="ar-SA"/>
    </w:rPr>
  </w:style>
  <w:style w:type="paragraph" w:styleId="213" w:customStyle="1">
    <w:name w:val="Продолжение списка 21"/>
    <w:basedOn w:val="Normal"/>
    <w:rsid w:val="00216658"/>
    <w:pPr>
      <w:suppressAutoHyphens w:val="1"/>
      <w:spacing w:after="120" w:before="0"/>
      <w:ind w:start="566"/>
    </w:pPr>
    <w:rPr>
      <w:sz w:val="20"/>
      <w:szCs w:val="20"/>
      <w:lang w:eastAsia="ar-SA"/>
    </w:rPr>
  </w:style>
  <w:style w:type="paragraph" w:styleId="311" w:customStyle="1">
    <w:name w:val="Список 31"/>
    <w:basedOn w:val="Normal"/>
    <w:rsid w:val="00216658"/>
    <w:pPr>
      <w:suppressAutoHyphens w:val="1"/>
      <w:ind w:start="849" w:hanging="283"/>
    </w:pPr>
    <w:rPr>
      <w:sz w:val="20"/>
      <w:szCs w:val="20"/>
      <w:lang w:eastAsia="ar-SA"/>
    </w:rPr>
  </w:style>
  <w:style w:type="paragraph" w:styleId="41" w:customStyle="1">
    <w:name w:val="Список 41"/>
    <w:basedOn w:val="Normal"/>
    <w:rsid w:val="00216658"/>
    <w:pPr>
      <w:suppressAutoHyphens w:val="1"/>
      <w:ind w:start="1132" w:hanging="283"/>
    </w:pPr>
    <w:rPr>
      <w:sz w:val="20"/>
      <w:szCs w:val="20"/>
      <w:lang w:eastAsia="ar-SA"/>
    </w:rPr>
  </w:style>
  <w:style w:type="paragraph" w:styleId="BodyTextIndent2">
    <w:name w:val="Body Text Indent 2"/>
    <w:basedOn w:val="Normal"/>
    <w:link w:val="21"/>
    <w:uiPriority w:val="99"/>
    <w:semiHidden w:val="1"/>
    <w:unhideWhenUsed w:val="1"/>
    <w:rsid w:val="00086D84"/>
    <w:pPr>
      <w:spacing w:after="120" w:before="0" w:line="480" w:lineRule="auto"/>
      <w:ind w:start="283"/>
    </w:pPr>
    <w:rPr>
      <w:lang w:eastAsia="x-none" w:val="x-none"/>
    </w:rPr>
  </w:style>
  <w:style w:type="paragraph" w:styleId="tj" w:customStyle="1">
    <w:name w:val="tj"/>
    <w:basedOn w:val="Normal"/>
    <w:rsid w:val="004D2ECE"/>
    <w:pPr>
      <w:spacing w:afterAutospacing="1" w:beforeAutospacing="1"/>
    </w:pPr>
    <w:rPr/>
  </w:style>
  <w:style w:type="paragraph" w:styleId="HeaderandFooter">
    <w:name w:val="Header and Footer"/>
    <w:basedOn w:val="Normal"/>
    <w:qFormat w:val="1"/>
    <w:pPr/>
    <w:rPr/>
  </w:style>
  <w:style w:type="paragraph" w:styleId="Header">
    <w:name w:val="header"/>
    <w:basedOn w:val="Normal"/>
    <w:link w:val="Style17"/>
    <w:rsid w:val="00527E48"/>
    <w:pPr>
      <w:tabs>
        <w:tab w:val="clear" w:pos="709"/>
        <w:tab w:val="center" w:leader="none" w:pos="4677"/>
        <w:tab w:val="right" w:leader="none" w:pos="9355"/>
      </w:tabs>
    </w:pPr>
    <w:rPr>
      <w:rFonts w:ascii="Arial" w:cs="Arial" w:hAnsi="Arial"/>
      <w:color w:val="000000"/>
      <w:sz w:val="19"/>
      <w:szCs w:val="19"/>
    </w:rPr>
  </w:style>
  <w:style w:type="paragraph" w:styleId="1075" w:customStyle="1">
    <w:name w:val="1075"/>
    <w:basedOn w:val="Normal"/>
    <w:rsid w:val="005B0DA8"/>
    <w:pPr>
      <w:spacing w:afterAutospacing="1" w:beforeAutospacing="1"/>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NLmx/TBpuF64Cluez0AwaI1psQ==">CgMxLjAyDmguajdscjVka25mZG83Mg5oLmg3ZmVhNmp3ZTI3ZTIOaC5rNHF5eGlrMDY5MXUyDmgudHlhNTduZXliZ21mMg5oLmlhaGFtanhlM2prMjIOaC4zaGU3aGdpOWNoZGsyDmguZDhxZHo3dXlyM2d1OAByITFweDJVazktYTFXQ0YteFY3Zk9jSmphZ2JiYUlDY2pQRg==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2023-08-07T14:26:00Z</dcterms:created>
  <dc:creator>Автор</dc:creator>
</cp:coreProperties>
</file>

<file path=docProps/custom.xml><?xml version="1.0" encoding="utf-8"?>
<Properties xmlns="http://schemas.openxmlformats.org/officeDocument/2006/custom-properties" xmlns:vt="http://schemas.openxmlformats.org/officeDocument/2006/docPropsVTypes"/>
</file>