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ОБЩЕСТВО С ОГРАНИЧЕННОЙ ОТВЕТСТВЕННОСТЬЮ </w:t>
        <w:br/>
        <w:t xml:space="preserve">«Название» </w:t>
        <w:br/>
        <w:br/>
        <w:br/>
        <w:br/>
        <w:br/>
        <w:br/>
        <w:br/>
        <w:br/>
        <w:t xml:space="preserve">Инструкция №9 </w:t>
        <w:br/>
        <w:t xml:space="preserve">по охране труда </w:t>
        <w:br/>
        <w:t>при работе на автопогрузчике</w:t>
        <w:br/>
        <w:br/>
        <w:br/>
      </w:r>
      <w:r w:rsidDel="00000000" w:rsidR="00000000" w:rsidRPr="00000000">
        <w:rPr>
          <w:rFonts w:ascii="Arial" w:cs="Arial" w:eastAsia="Arial" w:hAnsi="Arial"/>
          <w:b w:val="1"/>
          <w:bCs w:val="1"/>
          <w:color w:val="000000"/>
          <w:sz w:val="44"/>
          <w:szCs w:val="44"/>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Pr>
          <w:rFonts w:ascii="Times" w:cs="Times" w:eastAsia="Times" w:hAnsi="Times"/>
          <w:sz w:val="44"/>
          <w:szCs w:val="44"/>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Pr>
          <w:rtl w:val="0"/>
        </w:rPr>
      </w:r>
    </w:p>
    <w:p w:rsidR="00000000" w:rsidDel="00000000" w:rsidP="00000000" w:rsidRDefault="00000000" w:rsidRPr="00000000" w14:paraId="00000002">
      <w:pPr>
        <w:spacing w:after="120" w:lineRule="auto"/>
        <w:ind w:right="-997.7952755905511"/>
        <w:jc w:val="right"/>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br w:type="textWrapping"/>
        <w:br w:type="textWrapping"/>
      </w:r>
    </w:p>
    <w:p w:rsidR="00000000" w:rsidDel="00000000" w:rsidP="00000000" w:rsidRDefault="00000000" w:rsidRPr="00000000" w14:paraId="00000003">
      <w:pPr>
        <w:spacing w:after="120" w:lineRule="auto"/>
        <w:ind w:right="-997.7952755905511"/>
        <w:jc w:val="right"/>
        <w:rPr>
          <w:b w:val="1"/>
          <w:bCs w:val="1"/>
          <w:sz w:val="44"/>
          <w:szCs w:val="44"/>
        </w:rPr>
      </w:pPr>
      <w:r w:rsidDel="00000000" w:rsidR="00000000" w:rsidRPr="00000000">
        <w:rPr>
          <w:rtl w:val="0"/>
        </w:rPr>
      </w:r>
    </w:p>
    <w:p w:rsidR="00000000" w:rsidDel="00000000" w:rsidP="00000000" w:rsidRDefault="00000000" w:rsidRPr="00000000" w14:paraId="00000004">
      <w:pPr>
        <w:spacing w:after="120" w:lineRule="auto"/>
        <w:ind w:right="-997.7952755905511"/>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5">
      <w:pPr>
        <w:spacing w:after="120" w:lineRule="auto"/>
        <w:ind w:right="-997.7952755905511"/>
        <w:jc w:val="center"/>
        <w:rPr>
          <w:rFonts w:ascii="Arial" w:cs="Arial" w:eastAsia="Arial" w:hAnsi="Arial"/>
          <w:b w:val="1"/>
          <w:bCs w:val="1"/>
          <w:i w:val="1"/>
          <w:iCs w:val="1"/>
          <w:color w:val="000000"/>
          <w:sz w:val="24"/>
          <w:szCs w:val="24"/>
          <w:vertAlign w:val="baseline"/>
        </w:rPr>
      </w:pPr>
      <w:r w:rsidDel="00000000" w:rsidR="00000000" w:rsidRPr="00000000">
        <w:rPr>
          <w:rFonts w:ascii="Times" w:cs="Times" w:eastAsia="Times" w:hAnsi="Times"/>
          <w:b w:val="1"/>
          <w:bCs w:val="1"/>
          <w:color w:val="000000"/>
          <w:sz w:val="28"/>
          <w:szCs w:val="28"/>
          <w:vertAlign w:val="baseline"/>
          <w:rtl w:val="0"/>
        </w:rPr>
        <w:t xml:space="preserve">ОБЩЕСТВО С ОГРАНИЧЕННОЙ ОТВЕТСТВЕННОСТЬЮ </w:t>
        <w:br/>
        <w:t>«Название»</w:t>
      </w:r>
      <w:r w:rsidDel="00000000" w:rsidR="00000000" w:rsidRPr="00000000">
        <w:rPr>
          <w:rtl w:val="0"/>
        </w:rPr>
      </w:r>
    </w:p>
    <w:p w:rsidR="00000000" w:rsidDel="00000000" w:rsidP="00000000" w:rsidRDefault="00000000" w:rsidRPr="00000000" w14:paraId="00000006">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УТВЕРЖДЕНО: </w:t>
        <w:br/>
        <w:t xml:space="preserve">Приказ генерального директора </w:t>
        <w:br/>
        <w:t xml:space="preserve">ООО «Название» </w:t>
        <w:br/>
        <w:t xml:space="preserve">от «___» _____________ 2026 г. </w:t>
        <w:br/>
        <w:t>№________</w:t>
        <w:b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7">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ИНСТРУКЦИЯ №9 </w:t>
        <w:br/>
        <w:t xml:space="preserve">по охране труда при работе на автопогрузчике </w:t>
        <w:br/>
        <w:br/>
        <w:t>1. Общие положения.</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8">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Инструкция разработана в соответствии с НПАОП 0.00-4.15-98 "Положение о разработке инструкций по охране труда" и НПАОП 0.00-6.03-93 "Порядок обработки и утверждения работодателем нормативных актов по охране труда". </w:t>
        <w:br/>
        <w:t xml:space="preserve">1.2. Действие инструкции распространяется на всех работников, осуществляющих управление автопогрузчиками (далее – погрузчики), которые используются в ООО «Название» (далее – предприятие). </w:t>
        <w:br/>
        <w:t>1.3. К управлению погрузчиками допускаются работники (далее - водители) не моложе 18 лет, которые:</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имеют соответствующую квалификацию и удостоверение на право управления погрузчиком соответствующего типа; </w:t>
        <w:br/>
        <w:t xml:space="preserve">прошли медицинское освидетельствование и не имеют противопоказаний, </w:t>
        <w:br/>
        <w:t xml:space="preserve">прошли соответствующее специальное обучение по охране труда; </w:t>
        <w:br/>
        <w:t>прошли вводный и первичный инструктаж по вопросам охраны труда.</w:t>
      </w:r>
    </w:p>
    <w:p w:rsidR="00000000" w:rsidDel="00000000" w:rsidP="00000000" w:rsidRDefault="00000000" w:rsidRPr="00000000" w14:paraId="0000000A">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1.4. Работники должны раз в 3 месяца проходить повторные инструктажи по вопросам охраны труда. </w:t>
        <w:br/>
        <w:t xml:space="preserve">1.5. Раз в год работники должны проходить специальное обучение и проверку знаний соответствующих нормативно-правовых актов по охране труда. </w:t>
        <w:br/>
        <w:t xml:space="preserve">1.6. Каждый работник при исполнении своих трудовых обязанностей должен: </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выполнять только ту работу, которая предусмотрена его должностной или рабочей инструкцией или поручена ему руководителем;</w:t>
        <w:br/>
        <w:t>соблюдать правила внутреннего трудового распорядка;</w:t>
        <w:br/>
        <w:t>знать устройство погрузчика, принцип работы его узлов и механизмов, его технические характеристики;</w:t>
        <w:br/>
        <w:t>заботиться о личной безопасности и здоровье, а также о безопасности и здоровье окружающих в процессе выполнения любых работ или во время пребывания на территории предприятия;</w:t>
        <w:br/>
        <w:t>знать и выполнять требования правил пожарной безопасности; знать места нахождения первичных средств пожаротушения и уметь ими пользоваться;</w:t>
        <w:br/>
        <w:t>знать и выполнять требования нормативно-правовых актов по охране труда, требования санитарно-гигиенических норм и правил, уметь оказывать первую помощь;</w:t>
        <w:br/>
        <w:t>пользоваться предусмотренными средствами коллективной и индивидуальной защиты.</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C">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1.7. Курить и принимать пищу разрешается только в специально отведенных местах.</w:t>
        <w:br/>
        <w:t>1.8. Основными опасностями, которые при определенных обстоятельствах могут привести к травмированию или профессиональному заболеванию, являются:</w:t>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D">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опасность травмирования движущимися или вращающимися частями оборудования;</w:t>
        <w:br/>
        <w:t>опасность намотки волос, частей одежды, средств индивидуальной защиты и т.п. на движущиеся части механизмов;</w:t>
        <w:br/>
        <w:t>опасность падения на работника предметов с высоты;</w:t>
        <w:br/>
        <w:t>опасность повреждения органов дыхания частицами пыли;</w:t>
        <w:br/>
        <w:t>опасность поражения легких от вдыхания вредных или опасных химических паров или газов;</w:t>
        <w:br/>
        <w:t>опасность ожога из-за контакта с поверхностью, имеющей высокую температуру;</w:t>
        <w:br/>
        <w:t>опасность влияния повышенного уровня шума;</w:t>
        <w:br/>
        <w:t>опасность возникновения пожара;</w:t>
        <w:br/>
        <w:t>опасность наезда транспорта на человека;</w:t>
        <w:br/>
        <w:t>опасность падения с транспортного средства;</w:t>
        <w:br/>
        <w:t>опасность опрокидывания транспортного средства при нарушении способов установки и закрепления груза или его перегрузке;</w:t>
        <w:br/>
        <w:t>опасность падения груза в случае нарушения способов его закрепления или транспортировки;</w:t>
        <w:br/>
        <w:t>опасности, вызванные неудовлетворительным техническим состоянием транспортного средства;</w:t>
        <w:br/>
        <w:t>опасность физических перегрузок при неудобной рабочей позе</w:t>
      </w:r>
    </w:p>
    <w:p w:rsidR="00000000" w:rsidDel="00000000" w:rsidP="00000000" w:rsidRDefault="00000000" w:rsidRPr="00000000" w14:paraId="0000000E">
      <w:pPr>
        <w:spacing w:after="120" w:lineRule="auto"/>
        <w:ind w:right="-997.7952755905511"/>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1.9. Работник бесплатно обеспечивается спецодеждой, спецобувью и другими средствами индивидуальной защиты (СИЗ) в соответствии с действующими Типовыми отраслевыми нормами или нормами, предусмотренными Коллективным договором.</w:t>
        <w:br/>
        <w:t>1.10. Рабочее место водителя — складские, административные и служебные помещения, а также кабина погрузчика.</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0F">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sz w:val="24"/>
          <w:szCs w:val="24"/>
          <w:vertAlign w:val="baseline"/>
          <w:rtl w:val="0"/>
        </w:rPr>
        <w:t>1.11. Погрузчики должны отвечать требованиям, приведенным в приложении 1.</w:t>
      </w:r>
      <w:r w:rsidDel="00000000" w:rsidR="00000000" w:rsidRPr="00000000">
        <w:rPr>
          <w:rtl w:val="0"/>
        </w:rPr>
      </w:r>
    </w:p>
    <w:p w:rsidR="00000000" w:rsidDel="00000000" w:rsidP="00000000" w:rsidRDefault="00000000" w:rsidRPr="00000000" w14:paraId="00000010">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color w:val="000000"/>
          <w:sz w:val="24"/>
          <w:szCs w:val="24"/>
          <w:vertAlign w:val="baseline"/>
          <w:rtl w:val="0"/>
        </w:rPr>
        <w:t>1.12. Погрузчики должны быть зарегистрированы в установленном законодательством Украины порядке, иметь свидетельство о регистрации и номерной знак. Эксплуатация незарегистрированных погрузчиков не допускается.</w:t>
      </w:r>
      <w:r w:rsidDel="00000000" w:rsidR="00000000" w:rsidRPr="00000000">
        <w:rPr>
          <w:rtl w:val="0"/>
        </w:rPr>
      </w:r>
    </w:p>
    <w:p w:rsidR="00000000" w:rsidDel="00000000" w:rsidP="00000000" w:rsidRDefault="00000000" w:rsidRPr="00000000" w14:paraId="00000011">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1.13. Погрузчики должны содержаться в исправном техническом состоянии путем организации надлежащего технического обслуживания и ремонта.</w:t>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2">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1.14. Находящиеся в эксплуатации погрузчики должны ежегодно проходить периодический технический осмотр.</w:t>
        <w:br/>
        <w:t>1.15. Территория площадки, предназначенная для ведения погрузочно-разгрузочных работ, должна быть освобождена от посторонних предметов, спланирована, освещена и иметь достаточно жесткую поверхность, рассчитанную на нагрузку от грузов.</w:t>
        <w:br/>
        <w:t>1.16. Передвижение погрузчиков по территории предприятия должно осуществляться в соответствии с установленной схемой движения транспортных средств и работников по территории предприятия. На схеме должны быть показаны разрешенные и запрещенные направления движения, повороты, остановки, въезды и выезды. Схема доводится до сведения всех работников и вывешивается у въезда на территорию предприятия.</w:t>
        <w:br/>
        <w:t>1.17. В рабочей зоне погрузчиков не должны производиться другие перегрузочные работы, проходить пути ручной переноски и перевозки грузов.</w:t>
        <w:br/>
        <w:t>1.18. В рабочей зоне погрузчиков освещения должно быть достаточной яркости. Погрузчики должны быть оборудованы дополнительным освещением, если освещенность зоны работы ниже 32 лк.</w:t>
        <w:br/>
        <w:t>1.19. Проезды для погрузчиков должны быть свободными, чтобы была обеспечена достаточная обзорность, возможность безопасного маневрирования погрузчиков, не должны иметь значительных спусков и подъемов, низких потолков. Проезды должны быть четко ограничены или отмечены. Если возможно передвижение пешеходов по проездам, то их ширина должна быть соответственно увеличена.</w:t>
        <w:br/>
        <w:t>1.20. Максимальный продольный уклон пути, по которому разрешается транспортировка грузов погрузчиками, не должен превышать угла наклона рамы грузоподъемника погрузчика. Путь должен иметь плавные переходы в основании и на вершине для того, чтобы не допускать ударов, направленных на груз или разрушающих шасси погрузчика. При подъемах, крутизна которых превышает 10%, на постоянных проездах устанавливаются предупредительные знаки. Опасные места, в том числе с ограничением по высоте, должны быть ясно обозначены.</w:t>
        <w:br/>
        <w:t xml:space="preserve">1.21. Работник имеет право отказаться от работы, если условия ее выполнения создают угрозу его здоровью или жизни или противоречат требованиям нормативных актов по охране труда. </w:t>
        <w:br/>
        <w:t>1.22.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3">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br/>
        <w:t>2. Требования безопасности перед началом работы.</w:t>
      </w:r>
    </w:p>
    <w:p w:rsidR="00000000" w:rsidDel="00000000" w:rsidP="00000000" w:rsidRDefault="00000000" w:rsidRPr="00000000" w14:paraId="00000014">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2.1. Работник перед началом работы должен:</w:t>
      </w:r>
      <w:r w:rsidDel="00000000" w:rsidR="00000000" w:rsidRPr="00000000">
        <w:rPr>
          <w:rtl w:val="0"/>
        </w:rPr>
      </w:r>
    </w:p>
    <w:p w:rsidR="00000000" w:rsidDel="00000000" w:rsidP="00000000" w:rsidRDefault="00000000" w:rsidRPr="00000000" w14:paraId="00000015">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одеть и привести в строй предусмотренную для выполнения работы спецодежду, спецобувь и СИЗ;</w:t>
        <w:br/>
        <w:t>получить задачи у непосредственного руководителя;</w:t>
        <w:br/>
        <w:t>ознакомиться с технологией и фронтом работ, рельефом и особенностями площадки, на которой будут выполняться работы;</w:t>
        <w:br/>
        <w:t>осмотреть погрузчик и проверить его техническое состояние.</w:t>
      </w:r>
    </w:p>
    <w:p w:rsidR="00000000" w:rsidDel="00000000" w:rsidP="00000000" w:rsidRDefault="00000000" w:rsidRPr="00000000" w14:paraId="00000016">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2.2. При осмотре погрузчика проверить его техническое состояние, обращая внимание на исправность тормозной системы, рулевого управления с усилителем, двигателя, коробок передач, гидросистемы (нет ли течи в цилиндрах и шлангах), приборов освещения и сигнализации, правильность установки зеркала заднего вида, давление воздуха в шинах наклона. Чек-лист проверки погрузчика перед началом работы приведен в приложении 1.</w:t>
        <w:br/>
        <w:t>2.3. Не допускается эксплуатация погрузчика при наличии таких повреждений и неисправностей:</w:t>
        <w:br/>
        <w:t>трещины и деформации в раме шасси погрузчика, рамах грузоподъемника, каретке и вилах;</w:t>
        <w:br/>
        <w:t>отсутствует один из болтов на кронштейне крепления рамы грузоподъемника к раме шасси погрузчика;</w:t>
        <w:br/>
        <w:t>отсутствует стопорный винт или контргайка крепления пальца, соединяющая шток гидроцилиндра наклона с рамой грузоподъемника;</w:t>
        <w:br/>
        <w:t>утечка рабочей жидкости из гидросистемы погрузчика;</w:t>
        <w:br/>
        <w:t>наличие воздуха в гидросистеме;</w:t>
        <w:br/>
        <w:t>падение давления рабочей жидкости в гидросистеме ниже нормы;</w:t>
        <w:br/>
        <w:t>рабочий тормоз не обеспечивает эффективного торможения погрузчика или равномерного заторможения колес одной оси;</w:t>
        <w:br/>
        <w:t>нарушена герметичность системы пневматических тормозов, что приводит к падению давления воздуха в пневмосистеме (когда двигатель погрузчика не работает) более чем на 0,1 МПа/ч;</w:t>
        <w:br/>
        <w:t>не работает манометр системы пневматических тормозов;</w:t>
        <w:br/>
        <w:t>компрессор не обеспечивает установленного давления воздуха в системе пневматических тормозов;</w:t>
        <w:br/>
        <w:t>утечка рабочей жидкости из гидравлической системы тормозов;</w:t>
        <w:br/>
        <w:t>стояночный тормоз не удерживает погрузчик независимо от загрузки на самом большом уклоне, указанном изготовителем в эксплуатационных документах в течение 5 минут;</w:t>
        <w:br/>
        <w:t>люфт рулевого колеса превышает 20° от положения рулевого колеса, согласно положению управляемых колес во время движения погрузчика прямо (для погрузчиков улучшенной проходимости люфт рулевого колеса должно быть не более 25°);</w:t>
        <w:br/>
        <w:t>незакрепленные, незашплинтованные, отсоединенные или поврежденные детали рулевого управления;</w:t>
        <w:br/>
        <w:t>неисправный гидроусилитель рулевого управления;</w:t>
        <w:br/>
        <w:t>колесо ненадежно закреплено на ступице;</w:t>
        <w:br/>
        <w:t>протектор шины имеет высоту рисунка протектора меньше, чем определено требованиями действующего законодательства;</w:t>
        <w:br/>
        <w:t>шина имеет сквозное повреждение или разрыв нитей корда;</w:t>
        <w:br/>
        <w:t>подтекает топливо из системы питания двигателя;</w:t>
        <w:br/>
        <w:t>неисправный или отсутствующий глушитель;</w:t>
        <w:br/>
        <w:t>не выключаются или непроизвольно выключаются передачи;</w:t>
        <w:br/>
        <w:t>поврежден или вибрирует карданный вал;</w:t>
        <w:br/>
        <w:t>загазованность в кабине водителя;</w:t>
        <w:br/>
        <w:t>содержание вредных веществ в отходящем газе или их дымность превышают установленные нормы;</w:t>
        <w:br/>
        <w:t>неисправность или отсутствие предусмотренных изготовителем наружных световых приборов;</w:t>
        <w:br/>
        <w:t>отсутствует зеркало заднего вида;</w:t>
        <w:br/>
        <w:t>неисправность звукового сигнала;</w:t>
        <w:br/>
        <w:t>неисправность замков дверей кабины;</w:t>
        <w:br/>
        <w:t>неисправность нагревателя воздуха кабины в зимнее время;</w:t>
        <w:br/>
        <w:t>отсутствие талона о прохождении обязательного технического контроля (технического осмотра).</w:t>
        <w:br/>
        <w:t>2.4. При обнаружении угрозы безопасному проведению работы необходимо доложить об этом непосредственному руководителю и к работе не приступать. Разрешается приступать к работе только после устранения выявленных недостатков.</w:t>
      </w:r>
      <w:r w:rsidDel="00000000" w:rsidR="00000000" w:rsidRPr="00000000">
        <w:rPr>
          <w:rFonts w:ascii="Times" w:cs="Times" w:eastAsia="Times" w:hAnsi="Times"/>
          <w:b w:val="1"/>
          <w:bCs w:val="1"/>
          <w:color w:val="000000"/>
          <w:sz w:val="22"/>
          <w:szCs w:val="22"/>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7">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3. Требования безопасности при работе.</w:t>
      </w:r>
      <w:r w:rsidDel="00000000" w:rsidR="00000000" w:rsidRPr="00000000">
        <w:rPr>
          <w:rtl w:val="0"/>
        </w:rPr>
      </w:r>
    </w:p>
    <w:p w:rsidR="00000000" w:rsidDel="00000000" w:rsidP="00000000" w:rsidRDefault="00000000" w:rsidRPr="00000000" w14:paraId="00000018">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3.1. Быть внимательным, не отвлекаться и не отвлекать от работы других работников, постоянно поддерживать чистоту и порядок на рабочем месте, держать в чистоте и исправности все узлы и механизмы погрузчика.</w:t>
        <w:br/>
        <w:t>3.2. Совместное использование двух или нескольких погрузчиков для работы с грузами массой сверх грузоподъемности одного погрузчика или негабаритным грузом является опасной операцией, требующей применения специальных мер безопасности. Такие работы можно выполнять только под непосредственным руководством работника, ответственного за безопасное проведение работ погрузчиками, или другого специально назначенного работника в соответствии с технологическими картами или проектами выполнения работ (ПВР), в которых должны быть приведены схемы строповки и перемещения груза с указанием последовательности выполнения операций, другие указания по безопасному подъему. В таком случае водители должны быть проинструктированы и должны провести тренировочную работу. После проведения тренировочной работы смена водителей не допускается.</w:t>
        <w:br/>
        <w:t>3.3. Водители, обслуживающий и ремонтный персонал не должны вносить в конструкцию погрузчика какие-либо дополнения и изменения, которые могут повлиять на безопасное функционирование погрузчика. Запрещается снимать противовес, если он мешает работе в узких местах, а также создает дополнительную нагрузку на рычаги и рулевое управление.</w:t>
        <w:br/>
        <w:t>3.4. Не допускается подъем работников на погрузчиках, не имеющих рабочей платформы, специально предназначенной для этого. Перевозить погрузчиком работников на рабочую платформу не допускается.</w:t>
        <w:br/>
        <w:t>3.5. Во время работы следует обращать особое внимание на людей, которые находятся в рабочей зоне погрузчика, неподвижные предметы или передвигающиеся рядом предметы и в любой момент обеспечивать безопасность окружающих.</w:t>
        <w:br/>
        <w:t>3.6. Следует не допускать нахождения или прохождения под поднятым грузозахватным устройством погрузчика независимо от того, есть ли на нем груз.</w:t>
        <w:br/>
        <w:t>3.7. Погрузчики следует использовать только по назначению.</w:t>
        <w:br/>
        <w:t>3.8. Поднимать и штабелировать можно только такие грузы, масса которых соответствует номинальной грузоподъемности погрузчика или при использовании сменного грузозахватного устройства - номинальной грузоподъемности совокупно погрузчика и устройства. Устанавливать на погрузчик для увеличения его грузоподъемности какие-либо дополнительные средства (например, дополнительное противовес или ставить людей) не допускается.</w:t>
        <w:br/>
        <w:t>3.9. При работе особое внимание следует обращать на манипулирование грузом, предоставление груза надлежащего положения и транспортировку груза.</w:t>
        <w:br/>
        <w:t>3.10. Допускается перемещать только надежно устроенные, устойчивые и безопасные грузы. С особенной осторожностью следует перемещать чрезмерно длинные или чрезмерно высокие грузы.</w:t>
        <w:br/>
        <w:t>3.11. Перемещение погрузчиком грузов, центр тяжести которых трудно определить, следует выполнять на минимальной скорости и осторожно, составлять как можно ниже (не поднимать).</w:t>
        <w:br/>
        <w:t>3.12. При использовании вил для подъема и транспортировки груза следует соблюдать следующие правила:</w:t>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9">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ширину вил устанавливают в соответствии с шириной обрабатываемого груза;</w:t>
        <w:br/>
        <w:t>подводить вилы под груз нужно как можно глубже и заботиться о том, чтобы предметы, размещенные за грузом, не повредились концами вил. Груз должен быть прижат к передней поверхности спинки вил и размещаться на вилах так, чтобы не возникал опрокидывающий момент, а также груз не должен выходить вперед за пределы вил более чем на 1/3 длины вил. После этого вилы следует поднять на высоту, достаточную для транспортировки груза, который должен соответствовать указанному в руководстве по эксплуатации;</w:t>
        <w:br/>
        <w:t>наклоняют грузоподъемник обратно ровно настолько, чтобы стабилизировать груз, особенно осторожно при работе с высокими или штучными грузами;</w:t>
        <w:br/>
        <w:t>транспортировать грузы разрешается только тогда, когда грузоподъемник погрузчика отклонен назад до упора;</w:t>
        <w:br/>
        <w:t>для освобождения от груза его медленно опускают, при устойчивом положении груза грузоподъемник слегка наклоняют вперед и движением погрузчика или вил назад убирают вилы из-под груза;</w:t>
      </w:r>
    </w:p>
    <w:p w:rsidR="00000000" w:rsidDel="00000000" w:rsidP="00000000" w:rsidRDefault="00000000" w:rsidRPr="00000000" w14:paraId="0000001A">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негабаритные грузы разрешается укладывать выше защитной решетки, но не более чем на одно место. Работы по перемещению негабаритных грузов должны выполняться под непосредственным руководством работника, ответственного за безопасное проведение работ погрузчиками.</w:t>
        <w:br/>
        <w:t>3.13. В случае штабелирования груза следует соблюдать следующие правила:</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B">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приближаться к штабелю следует медленно и с наклоном грузоподъемника обратно настолько, чтобы стабилизировать груз;</w:t>
        <w:br/>
        <w:t>после окончания этого маневрирования, когда погрузчик будет размещен непосредственно перед штабелем, грузоподъемнику придают вертикальное положение. Груз целесообразно поднимать несколько выше штабеля. Затем продвигают вперед погрузчик или, если погрузчик с выдвижными грузоподъемниками или вилами, их выдвигают и груз укладывают на место, опуская вилы;</w:t>
        <w:br/>
        <w:t>при движении погрузчика с поднятым сменным грузозахватным устройством (как с размещенным на нем грузом, так и без него) нужно плавно и осторожно производить торможение погрузчика;</w:t>
        <w:br/>
        <w:t>следует убедиться, что груз уложен в штабеля в устойчивом положении;</w:t>
        <w:br/>
        <w:t>после этого отводят вилы, опускают в транспортное положение, и погрузчик, после того как водитель убедится, что путь свободен, может начинать движение назад;</w:t>
        <w:br/>
        <w:t>при разборке штабеля нужно приблизиться к штабелю и остановить погрузчик так, чтобы концы вил находились от штабеля на расстоянии не менее 0,3 м;</w:t>
        <w:br/>
        <w:t>нужно установить расстояние между вилами в соответствии с шириной груза. Не допускать перемещения груза без проверки соответствия массы груза грузоподъемности погрузчика;</w:t>
        <w:br/>
        <w:t>вилы надо поднимать вертикально до положения, при котором их будут продвигать под груз;</w:t>
        <w:br/>
        <w:t>вилы должны быть подведены под груз как можно глубже, причем нужно следить, чтобы предметы, размещенные за грузом, не повредились вилами. После этого вилы нужно поднять на высоту, достаточную для того, чтобы принять на себя груз;</w:t>
        <w:br/>
        <w:t>затем вилы снова поднимают до положения, при котором груз полностью отделяется от штабеля, и, если можно наклонять вилы, их наклоняют назад настолько, чтобы стабилизировать груз, или, если погрузчик с выдвижными грузоподъемником или вилами, их втягивают;</w:t>
        <w:br/>
        <w:t>после того, как водитель убедится, что путь свободен, груз можно снять со штабеля;</w:t>
        <w:br/>
        <w:t>груз должен быть опущен в транспортное положение, полностью наклонен назад, после чего, убедившись в том, что путь свободен, водитель совершает движение назад.</w:t>
      </w:r>
      <w:r w:rsidDel="00000000" w:rsidR="00000000" w:rsidRPr="00000000">
        <w:rPr>
          <w:rtl w:val="0"/>
        </w:rPr>
      </w:r>
    </w:p>
    <w:p w:rsidR="00000000" w:rsidDel="00000000" w:rsidP="00000000" w:rsidRDefault="00000000" w:rsidRPr="00000000" w14:paraId="0000001C">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3.14. Требования безопасности при выполнении работ в автофургоне:</w:t>
        <w:br/>
        <w:t>перед въездом нужно убедиться, что автофургон стоит на стояночном тормозе, а под колеса подложены упоры для предотвращения непредсказуемого перемещения автофургона;</w:t>
        <w:br/>
        <w:t>перед выполнением работ нужно убедиться, что пол автофургона (автоприцепа) выдержит погрузку от погрузчика, груза и водителя. Состояние пола следует проверять для обнаружения гнилых досок, дыр и других повреждений.</w:t>
        <w:br/>
        <w:t>3.15. При передвижении погрузчика по территории следует пользоваться путем проезда, предусмотренной схемой движения. Необходимо постоянно контролировать движение, следить за передвижением людей и транспортных средств, а также соблюдать безопасную дистанцию. Нужно соблюдать ограничения скорости, действующие в рабочей зоне погрузчика, соблюдать безопасную дистанцию ​​относительно любого впереди движущегося транспорта.</w:t>
        <w:br/>
        <w:t>3.16. Не допускать резких разгонов и торможений, поворотов на большой скорости. Не допускается трогаться с места за полностью возвращенные управляемые колеса, кроме случаев, когда это нужно в особых условиях.</w:t>
        <w:br/>
        <w:t>3.17. Сменные грузозахватные устройства и сам груз при передвижении должны быть опущены и, если возможно, наклонены назад. Груз следует поднимать только при его штабелировании, исключение составляют погрузчики, специально сконструированные для передвижения с поднятым грузом.</w:t>
        <w:br/>
        <w:t>3.18. Когда условия заставляют перемещаться с грузом, закрывающим осмотр при движении передним ходом, погрузчики нужно вести задним ходом.</w:t>
        <w:br/>
        <w:t>3.19. В исключительных случаях (например, при штабелировании или въезде на некоторые уклоны площадки), когда нужно двигаться с грузом, расположенным впереди в направлении движения, движение погрузчика должно производиться осторожно, следует использовать вспомогательные средства или погрузчик должны сопровождать назначенный работник или работники, указывающие дорогу и подающие сигналы. В этом случае продольный уклон площадки при транспортировке грузов погрузчиками не должен превышать угол наклона грузоподъемника погрузчика.</w:t>
        <w:br/>
        <w:t>3.20. Следует снижать скорость и подавать звуковые сигналы на пересечениях проездов и в других местах, где видимость ограничена.</w:t>
        <w:br/>
        <w:t>3.21. При маневрировании с грузом в поднятом положении органы рулевого управления и торможения следует пускать в ход плавно.</w:t>
        <w:br/>
        <w:t>3.22. Не допускается обгонять другие транспортные средства (погрузчик, автотранспорт и т.п.), двигающиеся в том же направлении, на пересечениях проездов, в местах с ограниченной видимостью или в опасных местах.</w:t>
        <w:br/>
        <w:t>3.23. Следует избегать наезда на препятствия, которые могут привести к повреждению погрузчика или травме.</w:t>
        <w:br/>
        <w:t>3.24. Запрещается класть руки, ноги или голову между стойками грузоподъемника или между частями погрузчика, которые могут начать двигаться друг относительно друга.</w:t>
        <w:br/>
        <w:t>3.25. При перемещении не допускается наклоняться за пределы контура погрузчика в плане.</w:t>
        <w:br/>
        <w:t>3.26. Если поблизости находятся люди или другие транспортные средства, прежде чем выполнять поворот, нужно подать звуковой сигнал.</w:t>
        <w:br/>
        <w:t>3.27. Долгомерные грузы разрешается транспортировать на погрузчики только на открытых территориях с ровным покрытием, в этом случае способ захвата груза должен исключать его развал или падение в сторону. Груз должен быть предварительно надежно упакован.</w:t>
        <w:br/>
        <w:t>3.28. Максимальная скорость движения погрузчика по территории, в производственных и других помещениях не должна превышать:</w:t>
        <w:br/>
        <w:t>10 км/ч – по территории предприятия;</w:t>
        <w:br/>
        <w:t>5 км/ч – в производственных и других помещениях;</w:t>
        <w:br/>
        <w:t>3 км/ч – на поворотах, во время въезда или выезда из ворот, во время выезда из-за угла дома (сооружения), во время переезда через железнодорожные пути, на перекрестке путей, в местах интенсивного движения людей, во время движения задним ходом.</w:t>
        <w:br/>
        <w:t>Скорость движения погрузчика в конкретных условиях должна выбирать водитель в зависимости от интенсивности движения транспортных средств, присутствия работников или посторонних людей в рабочей зоне, длины территории, обзорности, состояния поверхности дорожного покрытия, ширины и профиля путей движения и проездов, типа погрузчика и транспортируемого груза. Особую бдительность нужно проявлять на загрязненных и скользких дорогах.</w:t>
        <w:br/>
        <w:t>При всех обстоятельствах движение погрузчика нужно совершать со скоростью, позволяющей безопасно остановить погрузчик.</w:t>
        <w:br/>
        <w:t>3.29. При движении и проведении операций на уклонах должны быть соблюдены следующие требования:</w:t>
        <w:br/>
        <w:t>погрузчик следует поднимать на уклон или спускать с него медленно;</w:t>
        <w:br/>
        <w:t>при отсутствии груза погрузчик должен двигаться с опущенным и наклоненным обратно грузоподъемником;</w:t>
        <w:br/>
        <w:t>нельзя поворачивать на уклоне или пересекать его под углом;</w:t>
        <w:br/>
        <w:t>на краю уклона или наклонной платформы маневрирования погрузчика следует производить осторожно. Надо работать от края уклона или платформы на расстоянии не менее ширины колеса погрузчика;</w:t>
        <w:br/>
        <w:t>при подъеме или спуске уклоном, крутизна которых превышает 10 %, погрузчик с грузом должен передвигаться (если это возможно) так, чтобы груз был размещен в направлении подъема;</w:t>
        <w:br/>
        <w:t>погрузчик должен передвигаться уклоном с грузом и сменными грузозахватными устройствами, держа их наклоненными назад (если это возможно) и поднятыми на такую ​​высоту, чтобы не соприкасаться с поверхностью дороги и случающимися на ней препятствиями.</w:t>
        <w:br/>
        <w:t>3.30. Во время передвижения под высоко расположенными устройствами, например под светильниками, трубопроводами, противопожарными устройствами и т.п., необходимо убедиться в том, что имеется достаточный просвет между этими устройствами и частями погрузчика или грузом.</w:t>
        <w:br/>
        <w:t>3.31. Перед продвижением через узкие проезды или двери между штабелями, оборудованием, элементами конструкций зданий и сооружений следует убедиться, достаточно ли свободное пространство для погрузчика, водителя и груза, а также нет ли работников и посторонних людей в рабочей зоне погрузчика.</w:t>
        <w:br/>
        <w:t>3.32. Во время постановки погрузчика на стоянку его нужно перевести в нерабочее состояние - грузоподъемник должен быть полностью опущен, органам управления предоставлено нейтральное положение, источник питания выключен, стояночный тормоз затянут и приняты меры против любого случайного или непозволительного перемещения погрузчика.</w:t>
        <w:br/>
        <w:t>В случае поставки на стоянку нельзя загораживать доступ к противопожарным выходам, лестницам и противопожарному оборудованию.</w:t>
        <w:br/>
        <w:t>3.33. При выполнении погрузочно-разгрузочных и транспортных работ водитель погрузчика должен соблюдать следующие требования:</w:t>
        <w:br/>
        <w:t>прежде, чем двинуться с места, следует убедиться, что проезд в рабочей зоне свободен от посторонних и дать предупредительный звуковой сигнал;</w:t>
        <w:br/>
        <w:t>не поднимать и не перевозить груз, превышающий грузоподъемность погрузчика. Допустимая масса груза на вилах в зависимости от положения его центра тяжести и высоты подъема должна быть указана на табличке с диаграммой грузоподъемности погрузчика;</w:t>
        <w:br/>
        <w:t>осуществлять подъем груза и наклон грузоподъемника с грузом на вилах осторожно, без рывков, только при вертикальном или наклонном назад положении грузоподъемника, постепенно увеличивать частоту вращения коленчатого вала двигателя и плавно перемещать рычаги управления гидрораспределителя;</w:t>
        <w:br/>
        <w:t>соблюдать особую осторожность при наклоне грузоподъемника с поднятым грузом, не допускать резкого перемещения рычага гидрораспределителя управления гидроцилиндрами наклона и резкого торможения погрузчика, что может привести, особенно в случае размещения груза на большой высоте, к опрокидыванию погрузчика с выпадения;</w:t>
        <w:br/>
        <w:t>затормаживать погрузчик при подъеме и опускании груза, внимательно осмотрев место, откуда нужно поднимать или куда опускать груз;</w:t>
        <w:br/>
        <w:t>не допускать резких поворотов погрузчика при транспортировке грузов, не поднимать и не опускать груз при движении погрузчика;</w:t>
        <w:br/>
        <w:t>начинать движение погрузчика с грузом при условии, что груз поднят над опорной поверхностью колес на высоту, указанную в руководстве по эксплуатации погрузчика, а грузоподъемник наклонен полностью назад;</w:t>
        <w:br/>
        <w:t>осуществлять транспортировку тары и установку ее в штабеле только по одной единице;</w:t>
        <w:br/>
        <w:t>осуществлять транспортировку груза только тогда, когда он поставлен вплотную к передней поверхности спинки вил и равномерно расположен относительно вил;</w:t>
        <w:br/>
        <w:t>не транспортировать груз, центр тяжести которого расположен на большем расстоянии от передней поверхности спинки вил, чем указано на диаграмме грузоподъемности погрузчика;</w:t>
        <w:br/>
        <w:t>не подъезжать к месту погрузки (разгрузки) на большой скорости и не тормозить резко погрузчик, особенно на мокрой скользкой площадке и во время гололедицы;</w:t>
        <w:br/>
        <w:t>соблюдать осторожность при транспортировке грузов в узких проездах, не затрагивать штабеля грузов при поворотах;</w:t>
        <w:br/>
        <w:t>выполнять работу ночью только при достаточном электрическом освещении штабелей грузов и грузовых площадок;</w:t>
        <w:br/>
        <w:t>производить транспортировку мелких искусственных грузов только в специальной таре, которую разрешается загружать не выше ее бортов;</w:t>
        <w:br/>
        <w:t>не допускать нахождение людей под грузом;</w:t>
        <w:br/>
        <w:t>в случае частичной потери погрузчиком стойкости (когда задние колеса начали отрываться от грузовой площадки) немедленно опустить груз вниз;</w:t>
        <w:br/>
        <w:t>прекратить эксплуатацию погрузчика при появлении подозрительных шумов, треска, скрежета и других необычных явлений в гидросистеме, органах управления или других узлах и механизмах;</w:t>
        <w:br/>
        <w:t>не оставлять без присмотра погрузчик с включенным двигателем, а также не покидать пост управления, если груз поднят вилами или другим грузозахватным устройством;</w:t>
        <w:br/>
        <w:t>не перемещать грузы волоком, не поднимать и не перевозить плохо уложенные грузы;</w:t>
        <w:br/>
        <w:t>соблюдать нормы ярусности для тары. Запрещается устанавливать в штабель неисправную тару (с погнутыми стойками, неисправными фиксирующими элементами и т.п.) и сталкивать груз из штабеля или подтягивать его;</w:t>
        <w:br/>
        <w:t>не выполнять работы в захламленных местах, а также на оледеневших, скользких, не усыпанных песком (шлаком) и не очищенных от снега грузовых площадках и дорогах, не поднимать грузы, засыпанные землей, строительным мусором, снегом, примерзлые, зажатые или залитые бетоном грузы;</w:t>
        <w:br/>
        <w:t>не поднимать и не опускать груз, установленный вблизи стены, колонны, штабеля груза, железнодорожного вагона или другого транспортного средства, станка или другого оборудования, если между поднимаемым грузом и указанными частями сооружения, транспортными средствами или оборудованием находятся люди;</w:t>
        <w:br/>
        <w:t>не кантовать груз без специального кантователя, навешивающегося на каретку погрузчика;</w:t>
        <w:br/>
        <w:t>не подводить вилы под груз, если просвет под ним недостаточен для свободного их ввода, и не производить захват груза одним клыком, за исключением случаев, предусмотренных технологическими картами;</w:t>
        <w:br/>
        <w:t>не опускать груз на трубы газо- и паропроводов, электрические кабели, временные перекрытия;</w:t>
        <w:br/>
        <w:t>не разрешается становиться на вилы или другое сменное грузозахватное устройство погрузчика до полного их опускания на поверхность;</w:t>
        <w:br/>
        <w:t>не поднимать на поддонах мелкоштучный груз выше защитного устройства, защищающего рабочее место от падения на него груза;</w:t>
        <w:br/>
        <w:t>проводить погрузочно-разгрузочные или монтажные работы двумя или несколькими погрузчиками, в том числе и оборудованными безблоковыми стрелами, можно при наличии технологической карты или ПВР. Погрузка, приходящаяся на каждый погрузчик, при совместном использовании нескольких погрузчиков не должна превышать их грузоподъемности.</w:t>
        <w:br/>
        <w:t>3.34. Не допускается эксплуатировать погрузчик, в топливной системе питания которого есть утечка, пока он не будет полностью устранен.</w:t>
        <w:br/>
        <w:t>3.35. Не допускается проводить профилактическое обслуживание или ремонт погрузчика при поднятых грузозахватных устройствах (без применения каких-либо страховочных устройств).</w:t>
        <w:br/>
        <w:t>3.36. При необходимости оставить погрузчик на время (например, во время обеденного перерыва или в других случаях) необходимо поставить погрузчик вне зоны движения транспорта и выполнения погрузочно-разгрузочных работ, взять с собой ключ замка зажигания, а погрузчик поставить на стояночный тормоз и включить передачу. Под колеса погрузчика следует подложить упорные колодки, даже если погрузчик остается на незначительном уклоне. Покидать погрузчик на уклонах дорог, у дверей складов, а также с поднятой кареткой грузоподъемника и с грузом на вилах не допускается.</w:t>
        <w:br/>
        <w:t>3.37. Запрещается:</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D">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допускать к строповке или обвязке грузов лиц, не предназначенных для этого руководителем работ;</w:t>
        <w:br/>
        <w:t>поднимать грузы в неустойчивом положении, в неисправной таре;</w:t>
        <w:br/>
        <w:t>поднимать груз, вес которого неизвестен или превышает грузоподъемность погрузчика;</w:t>
        <w:br/>
        <w:t>допускать резкие ускорения и торможения, а также повороты на большой скорости;</w:t>
        <w:br/>
        <w:t>поднимать пакетные грузы без специальных устройств, исключающих возможность падения отдельных предметов;</w:t>
        <w:br/>
        <w:t>опускать груз на электрические кабели, трубы газо- или паропроводы, а также на временные перекрытия;</w:t>
        <w:br/>
        <w:t>грузить и транспортировать баллоны со сжатыми газами, кислоты в стеклянной таре и другие опасные вещества;</w:t>
        <w:br/>
        <w:t>становиться на поднимаемый груз, перевозить людей и поднимать их грузоподъемником;</w:t>
        <w:br/>
        <w:t>увольнять рабочим органом погрузчика грузы, засыпанные землей, снегом, конструкции или оборудование, прикрученное болтами или залитое бетоном;</w:t>
        <w:br/>
        <w:t>оставлять погрузчик с работающим двигателем;</w:t>
        <w:br/>
        <w:t>заправлять погрузчик топливом при работающем двигателе.</w:t>
        <w:br/>
        <w:t>оставлять кабину при поднятом грузе или рабочем органе;</w:t>
        <w:br/>
        <w:t>укладывать груз грузоподъемным краном непосредственно на виллы погрузчика;</w:t>
        <w:br/>
        <w:t>находиться под поднятым грузом.</w:t>
      </w:r>
      <w:r w:rsidDel="00000000" w:rsidR="00000000" w:rsidRPr="00000000">
        <w:rPr>
          <w:rtl w:val="0"/>
        </w:rPr>
      </w:r>
    </w:p>
    <w:p w:rsidR="00000000" w:rsidDel="00000000" w:rsidP="00000000" w:rsidRDefault="00000000" w:rsidRPr="00000000" w14:paraId="0000001E">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3.38. Следует немедленно докладывать непосредственному руководителю о каких-либо недостатках в работе, создающих опасность для окружающих и которые невозможно ликвидировать самому, а также обо всех несчастных случаях и авариях, произошедших во время работы.</w:t>
      </w:r>
      <w:r w:rsidDel="00000000" w:rsidR="00000000" w:rsidRPr="00000000">
        <w:rPr>
          <w:rtl w:val="0"/>
        </w:rPr>
      </w:r>
    </w:p>
    <w:p w:rsidR="00000000" w:rsidDel="00000000" w:rsidP="00000000" w:rsidRDefault="00000000" w:rsidRPr="00000000" w14:paraId="0000001F">
      <w:pPr>
        <w:spacing w:after="120" w:lineRule="auto"/>
        <w:ind w:right="-997.7952755905511"/>
        <w:jc w:val="center"/>
        <w:rPr>
          <w:rFonts w:ascii="Times" w:cs="Times" w:eastAsia="Times" w:hAnsi="Times"/>
          <w:b w:val="1"/>
          <w:bCs w:val="1"/>
          <w:color w:val="000000"/>
          <w:sz w:val="22"/>
          <w:szCs w:val="22"/>
          <w:vertAlign w:val="baseline"/>
        </w:rPr>
      </w:pPr>
      <w:r w:rsidDel="00000000" w:rsidR="00000000" w:rsidRPr="00000000">
        <w:rPr>
          <w:rFonts w:ascii="Times" w:cs="Times" w:eastAsia="Times" w:hAnsi="Times"/>
          <w:b w:val="1"/>
          <w:bCs w:val="1"/>
          <w:color w:val="000000"/>
          <w:sz w:val="24"/>
          <w:szCs w:val="24"/>
          <w:vertAlign w:val="baseline"/>
          <w:rtl w:val="0"/>
        </w:rPr>
        <w:t>4. Требования безопасности по окончании работы.</w:t>
      </w:r>
      <w:r w:rsidDel="00000000" w:rsidR="00000000" w:rsidRPr="00000000">
        <w:rPr>
          <w:rtl w:val="0"/>
        </w:rPr>
      </w:r>
    </w:p>
    <w:p w:rsidR="00000000" w:rsidDel="00000000" w:rsidP="00000000" w:rsidRDefault="00000000" w:rsidRPr="00000000" w14:paraId="00000020">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4.1. После окончания работы водитель погрузчика обязан:</w:t>
      </w:r>
      <w:r w:rsidDel="00000000" w:rsidR="00000000" w:rsidRPr="00000000">
        <w:rPr>
          <w:rtl w:val="0"/>
        </w:rPr>
      </w:r>
    </w:p>
    <w:p w:rsidR="00000000" w:rsidDel="00000000" w:rsidP="00000000" w:rsidRDefault="00000000" w:rsidRPr="00000000" w14:paraId="00000021">
      <w:pPr>
        <w:spacing w:after="120" w:lineRule="auto"/>
        <w:ind w:left="714" w:right="-997.7952755905511" w:hanging="357"/>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color w:val="000000"/>
          <w:sz w:val="24"/>
          <w:szCs w:val="24"/>
          <w:vertAlign w:val="baseline"/>
          <w:rtl w:val="0"/>
        </w:rPr>
        <w:t>осмотреть погрузчик – раму шасси, раму грузоподъемника, каретку, вилы, колеса – и убедиться в отсутствии трещин, умятин и других деформаций, а также утечки рабочей жидкости из гидроцилиндра подъема груза и гидроцилиндров наклона рамы грузоподъемника;</w:t>
        <w:br/>
        <w:t>поставить погрузчик в отведенное для стоянки место;</w:t>
        <w:br/>
        <w:t xml:space="preserve">выключить зажигание; </w:t>
        <w:br/>
        <w:t>очистить погрузчик от грязи, убедиться в отсутствии утечки смазки, тормозной или охлаждающей жидкости. В случае обнаружения утечки немедленно его устранить;</w:t>
        <w:br/>
        <w:t>информировать работника, ответственного за техническое состояние погрузчиков, об обнаруженных при работе неисправности и повреждении.</w:t>
      </w:r>
      <w:r w:rsidDel="00000000" w:rsidR="00000000" w:rsidRPr="00000000">
        <w:rPr>
          <w:rtl w:val="0"/>
        </w:rPr>
      </w:r>
    </w:p>
    <w:p w:rsidR="00000000" w:rsidDel="00000000" w:rsidP="00000000" w:rsidRDefault="00000000" w:rsidRPr="00000000" w14:paraId="00000022">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4.2. Снять специальную одежду, спецобувь, другие СИЗ и поместить их на место хранения.  </w:t>
        <w:br/>
        <w:t xml:space="preserve">4.3. Вымыть руки, лицо, при необходимости принять душ, переодеться в чистую одежду. </w:t>
        <w:br/>
        <w:t xml:space="preserve">4.4. Доложить руководителю об обнаруженных в работе недостатках. </w:t>
      </w:r>
      <w:r w:rsidDel="00000000" w:rsidR="00000000" w:rsidRPr="00000000">
        <w:rPr>
          <w:rtl w:val="0"/>
        </w:rPr>
      </w:r>
    </w:p>
    <w:p w:rsidR="00000000" w:rsidDel="00000000" w:rsidP="00000000" w:rsidRDefault="00000000" w:rsidRPr="00000000" w14:paraId="00000023">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5. Требования безопасности при аварийных ситуациях.</w:t>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4">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В процессе работы могут возникнуть следующие аварийные ситуации:</w:t>
        <w:br/>
        <w:t>повреждение изоляции электрооборудования, возникновение напряжения соприкосновения и шагового напряжения;</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5">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возгорание оборудования, возникновение пожара;</w:t>
      </w:r>
      <w:r w:rsidDel="00000000" w:rsidR="00000000" w:rsidRPr="00000000">
        <w:rPr>
          <w:rtl w:val="0"/>
        </w:rPr>
      </w:r>
    </w:p>
    <w:p w:rsidR="00000000" w:rsidDel="00000000" w:rsidP="00000000" w:rsidRDefault="00000000" w:rsidRPr="00000000" w14:paraId="00000026">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падение груза;</w:t>
        <w:br/>
        <w:t>опрокидывание погрузчика;</w:t>
        <w:br/>
        <w:t>дорожно-транспортные происшествия (аварии).</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tl w:val="0"/>
        </w:rPr>
      </w:r>
    </w:p>
    <w:p w:rsidR="00000000" w:rsidDel="00000000" w:rsidP="00000000" w:rsidRDefault="00000000" w:rsidRPr="00000000" w14:paraId="00000027">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5.2. В случае возникновения аварийной ситуации необходимо:</w:t>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8">
      <w:pPr>
        <w:ind w:right="-997.7952755905511"/>
        <w:rPr>
          <w:rFonts w:ascii="Times" w:cs="Times" w:eastAsia="Times" w:hAnsi="Times"/>
          <w:b w:val="1"/>
          <w:bCs w:val="1"/>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оградить опасную зону и не допускать в нее посторонних лиц; если обстановка не угрожает жизни и здоровью работников и не приведет к более тяжелым последствиям, необходимо ее сохранить такой, какой она была на момент наступления события, для проведения расследования; </w:t>
        <w:br/>
        <w:t xml:space="preserve">при пожаре приступить к его ликвидации; если погасить пожар своими силами невозможно, вызвать пожарную команду; </w:t>
        <w:br/>
        <w:t>сообщить о случившемся руководителю работ.</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9">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5.3. В случае наступления несчастного случая:</w:t>
      </w:r>
      <w:r w:rsidDel="00000000" w:rsidR="00000000" w:rsidRPr="00000000">
        <w:rPr>
          <w:rtl w:val="0"/>
        </w:rPr>
      </w:r>
    </w:p>
    <w:p w:rsidR="00000000" w:rsidDel="00000000" w:rsidP="00000000" w:rsidRDefault="00000000" w:rsidRPr="00000000" w14:paraId="0000002A">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немедленно освободить потерпевшего от действия поражающего фактора; </w:t>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2B">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переместить пострадавшего в безопасное место; </w:t>
        <w:br/>
        <w:t xml:space="preserve">определить состояние пострадавшего, при необходимости оказать ему первую помощь, а в тяжелых случаях вызвать "скорую медицинскую помощь". </w:t>
        <w:br/>
        <w:t>5.4. При ликвидации аварийной ситуации выполнять указания руководителя работ.</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C">
      <w:pPr>
        <w:spacing w:after="120" w:lineRule="auto"/>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b w:val="1"/>
          <w:bCs w:val="1"/>
          <w:color w:val="000000"/>
          <w:sz w:val="24"/>
          <w:szCs w:val="24"/>
          <w:vertAlign w:val="baseline"/>
          <w:rtl w:val="0"/>
        </w:rPr>
        <w:br/>
        <w:br/>
        <w:t xml:space="preserve">РАЗРАБОТАЛ: </w:t>
        <w:br/>
        <w:t>разработчик инструкции (должность) ________________ Ф.И.О.</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D">
      <w:pPr>
        <w:spacing w:after="120" w:lineRule="auto"/>
        <w:ind w:left="4254" w:right="-997.7952755905511" w:firstLine="708.9999999999998"/>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t xml:space="preserve">(подпись) </w:t>
      </w:r>
      <w:r w:rsidDel="00000000" w:rsidR="00000000" w:rsidRPr="00000000">
        <w:rPr>
          <w:rtl w:val="0"/>
        </w:rPr>
      </w:r>
    </w:p>
    <w:p w:rsidR="00000000" w:rsidDel="00000000" w:rsidP="00000000" w:rsidRDefault="00000000" w:rsidRPr="00000000" w14:paraId="0000002E">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br/>
        <w:t xml:space="preserve">СОГЛАСОВАНО: </w:t>
        <w:br/>
        <w:t>инженер по охране труда _________________ Ф.И.О.</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2F">
      <w:pPr>
        <w:spacing w:after="120" w:lineRule="auto"/>
        <w:ind w:left="708" w:right="-997.7952755905511" w:firstLine="708"/>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ab/>
        <w:tab/>
        <w:tab/>
        <w:tab/>
        <w:tab/>
        <w:tab/>
        <w:t xml:space="preserve">(подпись) </w:t>
        <w:br/>
        <w:br/>
        <w:br/>
        <w:br/>
      </w:r>
      <w:r w:rsidDel="00000000" w:rsidR="00000000" w:rsidRPr="00000000">
        <w:rPr>
          <w:rFonts w:ascii="Times" w:cs="Times" w:eastAsia="Times" w:hAnsi="Times"/>
          <w:color w:val="000000"/>
          <w:sz w:val="20"/>
          <w:szCs w:val="20"/>
          <w:vertAlign w:val="baseline"/>
          <w:rtl w:val="0"/>
        </w:rPr>
      </w:r>
    </w:p>
    <w:p w:rsidR="00000000" w:rsidDel="00000000" w:rsidP="00000000" w:rsidRDefault="00000000" w:rsidRPr="00000000" w14:paraId="00000031">
      <w:pPr>
        <w:spacing w:after="120" w:lineRule="auto"/>
        <w:ind w:right="-997.7952755905511"/>
        <w:jc w:val="right"/>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ПРИЛОЖЕНИЕ 1</w:t>
      </w:r>
    </w:p>
    <w:p w:rsidR="00000000" w:rsidDel="00000000" w:rsidP="00000000" w:rsidRDefault="00000000" w:rsidRPr="00000000" w14:paraId="00000032">
      <w:pPr>
        <w:spacing w:after="120" w:lineRule="auto"/>
        <w:ind w:right="-997.7952755905511"/>
        <w:jc w:val="both"/>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33">
      <w:pPr>
        <w:spacing w:after="120" w:lineRule="auto"/>
        <w:ind w:right="-997.7952755905511"/>
        <w:jc w:val="center"/>
        <w:rPr>
          <w:rFonts w:ascii="Times" w:cs="Times" w:eastAsia="Times" w:hAnsi="Times"/>
          <w:color w:val="000000"/>
          <w:sz w:val="22"/>
          <w:szCs w:val="22"/>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Требования к погрузчикам.</w:t>
      </w:r>
      <w:r w:rsidDel="00000000" w:rsidR="00000000" w:rsidRPr="00000000">
        <w:rPr>
          <w:rtl w:val="0"/>
        </w:rPr>
      </w:r>
    </w:p>
    <w:p w:rsidR="00000000" w:rsidDel="00000000" w:rsidP="00000000" w:rsidRDefault="00000000" w:rsidRPr="00000000" w14:paraId="00000034">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 Погрузчики должны преодолевать с номинальным грузом уклон, указанный изготовителем в эксплуатационных документах.</w:t>
        <w:br/>
        <w:t>2. Погрузчики должны быть оснащены устройствами для их буксировки (крюк, петля и т.п.). Если предусмотрено использование погрузчика в качестве тягача, то конструкция тягово-сцепного устройства должна исключать самопроизвольное разъединение.</w:t>
        <w:br/>
        <w:t>3. На корпусе погрузчиков с пневматическими шинами должно быть указано давление в шинах.</w:t>
        <w:br/>
        <w:t>4. Колеса погрузчиков, выступающих за внешний контур шасси, должны быть защищены, чтобы свести к минимуму риск получения водителем, находящимся в нормальном рабочем положении, травмы от вылетающих из-под колес предметов.</w:t>
        <w:br/>
        <w:t>5. Конструкция систем погрузчиков должна исключать возможность каплепадения рабочей жидкости гидросистем, топлива и вредных жидкостей (в случае нарушения герметичности соединений), особенно на горячие составные части погрузчиков, способные вызвать воспламенение этих жидкостей. Допускается каплепадение в предназначенные для этого закрытые или заправочные емкости.</w:t>
        <w:br/>
        <w:t>6. Погрузчики должны обеспечивать продольную и поперечную стойкость с грузом и без груза во время штабелирования и передвижения.</w:t>
        <w:br/>
        <w:t>7. На автопогрузчике должно быть предусмотрено место установки огнетушителя.</w:t>
        <w:br/>
        <w:t>8. Металлоконструкции и металлические детали погрузчиков должны быть защищены от коррозии в соответствии с условиями эксплуатации.</w:t>
        <w:br/>
        <w:t>9. На погрузчиках на видном для водителя месте должны быть прикреплены таблички с диаграммами:</w:t>
        <w:br/>
        <w:t>изменения грузоподъемности в зависимости от положения центра тяжести груза;</w:t>
        <w:br/>
        <w:t>изменения грузоподъемности в зависимости от высоты подъема груза.</w:t>
        <w:br/>
        <w:t>10. Требования к системам торможения:</w:t>
        <w:br/>
        <w:t>погрузчики должны быть оснащены двумя независимыми системами для приведения в действие рабочего и стояночного тормозов;</w:t>
        <w:br/>
        <w:t>стояночный тормоз должен приводиться в действие вручную или автоматически и оставаться зажатым до его умышленного отпуска;</w:t>
        <w:br/>
        <w:t>приведение в действие рабочего тормоза не должно вызывать автоматически одновременного срабатывания стояночного тормоза;</w:t>
        <w:br/>
        <w:t>рабочая тормозная система должна обеспечивать эффективное торможение однократным нажатием педали или другого приводного элемента тормоза;</w:t>
        <w:br/>
        <w:t>воздушная тормозная система с применением накопленной энергии должна быть оснащена сигнальным устройством, срабатывающим при падении уровня накопленной энергии ниже 50 процентов от установленного производителем максимума. Сигнальное устройство находится на видном месте. Водитель должен слышать сигнал, который должен быть продолжительным;</w:t>
        <w:br/>
        <w:t>эффективность удержания погрузчика стояночной и рабочей тормозными системами проверяется в соответствии с требованиями эксплуатационных документов;</w:t>
        <w:br/>
        <w:t>угол заноса погрузчика при торможении рабочим тормозом не должен превышать 8°.</w:t>
        <w:br/>
        <w:t>11. Требования к грузоподъемнику:</w:t>
        <w:br/>
        <w:t>а) максимальная высота подъема вил грузоподъемника, а также их опускание в нижнее положение должно ограничиваться гидроцилиндром подъема или специальным устройством;</w:t>
        <w:br/>
        <w:t>б) граничные углы наклона вил грузоподъемника вперед и назад должны ограничиваться гидроцилиндрами наклона или специальным устройством. Устройства, осуществляющие смещение, выдвижение, возврат грузоподъемника и другие рабочие операции, должны иметь ограничители хода;</w:t>
        <w:br/>
        <w:t>в) вилы грузоподъемника должны иметь четкую маркировку, которая должна содержать следующие сведения:</w:t>
        <w:br/>
        <w:t>товарный знак (или наименование) изготовителя;</w:t>
        <w:br/>
        <w:t>номинальную грузоподъемность вил в килограммах;</w:t>
        <w:br/>
        <w:t>номинальное расстояние центра тяжести груза от передней поверхности спинки вил в миллиметрах;</w:t>
        <w:br/>
        <w:t>месяц и год изготовления; серийный номер;</w:t>
        <w:br/>
        <w:t>г) вилы грузоподъемника должны быть оснащены устройствами для их поперечной фиксации на грузовой плите;</w:t>
        <w:br/>
        <w:t>д) конструкцией погрузчиков может быть предусмотрена возможность установки вместо вил других сменных грузозахватных устройств;</w:t>
        <w:br/>
        <w:t>е) цепи, применяемые на погрузчиках, должны отвечать требованиям действующего законодательства;</w:t>
        <w:br/>
        <w:t>ж) скорость подъема и опускания вил грузоподъемника должна быть регулируемой и выбираться водителем в зависимости от условий работы;</w:t>
        <w:br/>
        <w:t>и) номинальный груз, поднятый на любую высоту, должен удерживаться на этой высоте. Непроизвольное опускание груза в течение первых 10 минут не должно превышать 50 мм при вертикальном положении грузоподъемника;</w:t>
        <w:br/>
        <w:t>к) скорость наклона грузоподъемника должна быть регулируемой и выбираться водителем в зависимости от условий работы;</w:t>
        <w:br/>
        <w:t>л) угол самопроизвольного наклона грузоподъемника вперед с номинальным грузом не должен превышать 5° за 10 минут при вертикальном положении грузоподъемника и на высоте подъема номинального груза 2500 мм, а для погрузчиков с низким подъемом - на максимальной высоте.</w:t>
        <w:br/>
        <w:t>12. Требования к гидравлическому оборудованию:</w:t>
        <w:br/>
        <w:t>составные части гидравлической системы (гидроустройства, рукава, трубопроводы, их соединения и т.п.) должны быть герметично. Рукава, трубопроводы и элементы соединений должны иметь видимых дефектов и повреждений;</w:t>
        <w:br/>
        <w:t>погрузчики должны иметь предохранительный клапан в гидросистеме или другое устройство, предотвращающее перегрузку механизма подъема. Предохранительный клапан должен быть опломбирован.</w:t>
        <w:br/>
        <w:t>13. Требования к электрическому оборудованию:</w:t>
        <w:br/>
        <w:t>а) погрузчики со скоростью передвижения более 10 км/ч должны быть оснащены светосигнальной аппаратурой, обеспечивающей безопасность работы с помощью:</w:t>
        <w:br/>
        <w:t>сигнала торможения;</w:t>
        <w:br/>
        <w:t>фар (одной или нескольких);</w:t>
        <w:br/>
        <w:t>указателей поворота;</w:t>
        <w:br/>
        <w:t>габаритных фонарей;</w:t>
        <w:br/>
        <w:t>б) погрузчики должны быть оборудованы звуковым сигнальным устройством, срабатывающим независимо от устройства, отключающего круг управления. Звук сигнального устройства должен быть хорошо слышен;</w:t>
        <w:br/>
        <w:t>в) погрузчики должны быть оснащены устройствами, приводимыми в действие ключом (ключом-маркой) или другим устройством, с помощью которого могут быть включены или выключены круги зажигания и (или) устройства для запуска двигателя;</w:t>
        <w:br/>
        <w:t>г) соединения элементов электрической цепи должны быть выполнены по однопроводной схеме у автопогрузчиков. Изоляция проводов должна быть устойчива к воздействию электролита и смазочных масел. Все провода должны иметь четкую и устойчивую маркировку в соответствии с электрической схемой;</w:t>
        <w:br/>
        <w:t>д) провода электрических цепей должны иметь наконечники. Можно подсоединять провода цепей управления, освещения и сигнализации сечением не более 2,5 мм2 без наконечников;</w:t>
        <w:br/>
        <w:t>е) провода в местах прохода через отверстия металлоконструкций должны быть защищены от механических повреждений;</w:t>
        <w:br/>
        <w:t>ж) изоляция токопроводящих частей электрооборудования должно выдерживать в течение 1 мин испытательное напряжение переменного тока частотой от 25 Гц до 100 Гц:</w:t>
        <w:br/>
        <w:t>500 В – для номинального напряжения электрических цепей до 48 В (постоянный ток);</w:t>
        <w:br/>
        <w:t>1000 В – для номинального напряжения электрических цепей свыше 48 В (постоянный ток).</w:t>
        <w:br/>
        <w:t>Во время проведения испытаний должны быть выключены аккумуляторные батареи, электронный блок управления, сигнализация и освещение.</w:t>
        <w:br/>
        <w:t>При повторном испытании значение испытательного напряжения переменного тока уменьшается на 20%.</w:t>
        <w:br/>
        <w:t>Можно уменьшать продолжительность приложения напряжения до 1 с при повышении испытательного напряжения на 25 %;</w:t>
        <w:br/>
        <w:t>з) сопротивление изоляции токопроводящих частей электрооборудования относительно корпуса погрузчика в холодном состоянии при выключенной аккумуляторной батарее должно быть не менее 0,5 МОм и должно проверяться не реже одного раза в 12 месяцев.</w:t>
        <w:br/>
        <w:t>14. Требования к рабочему месту водителя:</w:t>
        <w:br/>
        <w:t>эргономические требования к рабочему месту водителя и органам управления погрузчиков должны соответствовать действующему законодательству;</w:t>
        <w:br/>
        <w:t>рабочее место сидящего или стоящего водителя должно быть устроено так, чтобы водитель находился внутри контура погрузчика в плане, когда он занимает нормальное рабочее положение, за исключением штабелеукладчиков, для которых предусмотрено управление с платформы водителя, которая может состоять или возвращаться, или с пола, когда водитель во время управления;</w:t>
        <w:br/>
        <w:t>пол рабочего места, подножки и ступени должны иметь поверхность, что делает невозможным скольжение;</w:t>
        <w:br/>
        <w:t>для доступа водителя на рабочее место погрузчики должны быть оборудованы средствами доступа – подножками и стремянками с перилами. Можно использовать в качестве перил и промежуточных подножек конструктивные элементы погрузчика;</w:t>
        <w:br/>
        <w:t>рукоятки и контактные поверхности органов управления должны быть изготовлены из материалов, устойчивых к коррозии, нетоксичных и низкой теплопроводностью;</w:t>
        <w:br/>
        <w:t>рабочее место сидящего водителя должно оборудоваться сидением водителя;</w:t>
        <w:br/>
        <w:t>при необходимости, например, для сопроводительного лица и т.п., на рабочем месте водителя может быть предусмотрено второе сиденье;</w:t>
        <w:br/>
        <w:t>сидящее рабочее место водителя может устраиваться в кабине;</w:t>
        <w:br/>
        <w:t>кабины должны оборудоваться дверью с запирающимся ключом замком;</w:t>
        <w:br/>
        <w:t>если закрытая кабина имеет отопление, то отопительный прибор должен обеспечивать равномерное распределение теплого воздуха в кабине, а также должно быть предусмотрено соответствующее устройство (щиток, экран и т.п.), защищающее водителя от ожогов;</w:t>
        <w:br/>
        <w:t>должны быть предусмотрены устройства проветривания кабины (вентилятор и т.п.);</w:t>
        <w:br/>
        <w:t>если окна кабины стеклянные, то стекло должно быть безопасным. Лобовое и заднее стекло должны быть оснащены стеклоочистителями;</w:t>
        <w:br/>
        <w:t>с рабочего места водителя, при вертикальном положении грузоподъемника, должна быть обеспечена видимость конца одних из вил в крайнем верхнем и нижнем положениях, а также при высоте подъема вил 1200 мм;</w:t>
        <w:br/>
        <w:t>кабина водителя должна иметь зеркало заднего вида, солнцезащитное устройство (козырек, шторку и т.п.), остекленное окно потолка, элементы конструкции для естественной вентиляции кабины при закрытых дверях;</w:t>
        <w:br/>
        <w:t>платформа водителя на погрузчике, выходящая за пределы рабочего места водителя, должна быть сконструирована так, чтобы выдерживать продольное усилие, соответствующее массе загруженного погрузчика и приложенное в направлении продольной оси погрузчика. Платформа водителя охватывает усилительные элементы конструкции и все части погрузчика, участвующие в упоре деформации платформы от действия продольного усилия;</w:t>
        <w:br/>
        <w:t>поверхность платформы водителя погрузчика, управляемого водителем стоя, должна быть жесткой, с подъемом у краев или иметь защитный борт высотой не менее 25 мм для предотвращения соскальзывания ноги водителя;</w:t>
        <w:br/>
        <w:t>рабочая платформа, предназначенная для подъема работников (например, с целью технического обслуживания, ремонта и т.п.), должна быть снаряжена средствами крепления и надежной фиксации платформы к грузоподъемнику (к каретке и (или) к вилам), а также средствами для крепления и надежной фиксации предохранительных поясов работников. Рабочая платформа должна иметь пол, препятствующий скольжению, быть оборудована перилами, защитным бордюром высотой не менее 100 мм со всех сторон и быть защищена от тех подвижных частей погрузчика, которые могут представлять опасность;</w:t>
        <w:br/>
        <w:t>материалы, используемые для отделки кабины или рабочего места водителя (стены, пол, панели управления, органы управления, сиденья и т.п.) должны отвечать требованиям действующего законодательства.</w:t>
        <w:br/>
        <w:t>15. Требования к органам управления возвратом колес:</w:t>
        <w:br/>
        <w:t>органы рулевого управления погрузчика должны быть размещены внутри контура погрузчика в плане и иметь защиту, чтобы предотвратить травмирование водителя;</w:t>
        <w:br/>
        <w:t>в погрузчиках, где водитель находится лицом к направлению движения и которыми он управляет с помощью рулевого колеса (горизонтального, наклонного или вертикального), вращение рулевого колеса по часовой стрелке в случае движения вперед должен поворачивать погрузчик вправо;</w:t>
        <w:br/>
        <w:t>в случае движения вперед вращение рулевого колеса по часовой стрелке должно соответствовать повороту погрузчика вправо;</w:t>
        <w:br/>
        <w:t>люфт рулевого колеса погрузчиков не должен превышать 20°. Для погрузчиков улучшенной проходимости люфт рулевого колеса должно быть не более 25°;</w:t>
        <w:br/>
        <w:t>углы поворота, углы развала и схождения управляемых колес погрузчика, углы наклона шворня должны быть указаны в эксплуатационных документах погрузчика;</w:t>
        <w:br/>
        <w:t>на дышли погрузчиков (с электрическим или ручным приводом), управляемых водителем с пола, должна быть соответствующим образом оформлена рукоятка для защиты рук водителя от травм, которые могут быть причинены дверью, стенами, колоннами и т.п. Перемещение дишла по часовой стрелке соответствует повороту штабелеукладчика в том же направлении, при этом груз расположен позади.</w:t>
        <w:br/>
        <w:t>16. Требования к органам управления:</w:t>
        <w:br/>
        <w:t>позиции рычагов управления должны быть четко указаны;</w:t>
        <w:br/>
        <w:t>на погрузчиках, где сидит водитель, рычаги переключения направления движения и рычаг реверсивного переключателя должны быть размещены так, чтобы направление их перемещения совпадало с желаемым направлением движения;</w:t>
        <w:br/>
        <w:t>управление перемещением груза может производиться с помощью рычагов, нажимных кнопок, маховиков и т.д. Рычаги управления перемещением груза расположены так, чтобы они приводились в действие правой рукой водителя и были четко отделены от органов управления движением погрузчика. Рычаги управления для указания на их назначение должны иметь ясную маркировку. Каждый символ должен быть нанесен на рычаг управления или на табличку, установленную рядом с рычагом. Каждый рычаг, воздействие на которое прекращено, должен автоматически возвращаться в нейтральное положение, а рабочая операция должна останавливаться;</w:t>
        <w:br/>
        <w:t>нажимные кнопки, с помощью которых управляют подъемом, опусканием, наклоном груза и сменными грузозахватными устройствами должны возвращаться в нейтральное положение, как только прекращается действие на них. Функции каждой из кнопок должны быть четко обозначены.</w:t>
        <w:br/>
        <w:t>17. Требования к защитным устройствам:</w:t>
        <w:br/>
        <w:t>а) погрузчики должны быть оснащены следующими защитными устройствами:</w:t>
        <w:br/>
        <w:t>защитный навес;</w:t>
        <w:br/>
        <w:t>защитная решетка (рамка) для груза на каретке грузоподъемника (при необходимости);</w:t>
        <w:br/>
        <w:t>устройство, предотвращающее перегрузку механизма подъема;</w:t>
        <w:br/>
        <w:t>б) на погрузчиках, управляемых водителем с пола, используемых для штабелирования на высоте или для работ с высокими (неустойчивыми) или штучными грузами, должна быть предусмотрена защитная решетка (рамка) на грузовой плите грузоподъемника.</w:t>
        <w:br/>
        <w:t>в) погрузчики, управляемые водителем в сидячем или стоячем положении, используемые для штабелирования на высоте или для работы с высокими (неустойчивыми) или штучными грузами, должны быть оборудованы защитным навесом над головой водителя и защитной решеткой (рамкой) на грузовой плите грузоподъемника;</w:t>
        <w:br/>
        <w:t>г) конструкция и размеры защитного навеса не должны ограничивать обзорность для водителя;</w:t>
        <w:br/>
        <w:t>д) при оснащении погрузчика кабиной она должна выполнять функции защитного навеса;</w:t>
        <w:br/>
        <w:t>е) погрузчики должны быть сконструированы так, чтобы на каретку грузоподъемника можно было (при необходимости) установить защитную решетку (рамку) для груза;</w:t>
        <w:br/>
        <w:t>ж) погрузчики должны быть оборудованы устройством, предотвращающим перегрузку механизма подъема. Значение перегрузки, при котором срабатывает устройство, должно быть указано в руководстве по эксплуатации погрузчика. Устройство должно быть опломбировано;</w:t>
        <w:br/>
        <w:t>и) грузоподъемник с силовым приводом должен быть оборудован устройствами, ограничивающими высоту подъема и опускания груза.</w:t>
        <w:br/>
        <w:t>18. Требования к составным частям силовых систем погрузчика:</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35">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запуск двигателя погрузчика должен производиться из кабины;</w:t>
        <w:br/>
        <w:t>струя отходящих газов не должна направляться на водителя и легковоспламеняющиеся материалы;</w:t>
        <w:br/>
        <w:t>заправочные горловины топливного бака и системы охлаждения должны находиться вне кабины;</w:t>
        <w:br/>
        <w:t>все элементы питания топливом должны быть прочно закреплены на погрузчике.</w:t>
      </w:r>
      <w:r w:rsidDel="00000000" w:rsidR="00000000" w:rsidRPr="00000000">
        <w:rPr>
          <w:rtl w:val="0"/>
        </w:rPr>
      </w:r>
    </w:p>
    <w:p w:rsidR="00000000" w:rsidDel="00000000" w:rsidP="00000000" w:rsidRDefault="00000000" w:rsidRPr="00000000" w14:paraId="00000036">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19. Дополнительные требования к составным частям силовых систем погрузчика, работающего на сжиженном газе:</w:t>
        <w:br/>
        <w:t>Баллон (или баллоны) для сжиженного газа должен иметь либо стационарную крепь на погрузчике, либо быстросъемную. Баллоны должны быть окрашены в красный цвет, иметь нанесенные паспортные данные в соответствии с требованиями действующего законодательства;</w:t>
        <w:br/>
        <w:t>баллоны устанавливаются на погрузчики так, чтобы они были защищены от атмосферного воздействия (прямого действия солнечных лучей), в частности от коррозии, и от действия грузов, с которыми осуществляют грузово-транспортные операции на этом погрузчике;</w:t>
        <w:br/>
        <w:t>баллоны должны быть крепко закреплены на погрузчике, а вибрации не должны влиять на крепежную систему. Эти требования относятся и к дополнительным баллонам, если они устанавливаются на погрузчики;</w:t>
        <w:br/>
        <w:t>баллоны, как стационарно закрепленные, так и быстросъемные, оборудуются устройством, препятствующим внезапному выделению больших количеств газа, в частности при обрыве трубопровода. Устройство для забора топлива из баллона должно быть снабжено ручным легкодоступным вентилем. Забор топлива следует производить в жидкой фазе, если только баллон и двигатель не оборудованы специально для прямого забора топлива в газообразной фазе;</w:t>
        <w:br/>
        <w:t>все баллоны должны быть оборудованы предохранительным клапаном от чрезмерного высокого давления в баллоне, соединенным с газовой стороной баллона (при установке таких баллонов в закрытых объемах (отделениях) погрузчика выпускная сторона предохранительного клапана должна быть выведена в атмосферу с помощью трубки) и безрасходным;</w:t>
        <w:br/>
        <w:t>если баллоны являются съемными, то их крепление должно быть удобно для манипуляций, а также обеспечивать легкую проверку всей установки после замены баллона;</w:t>
        <w:br/>
        <w:t>баллоны должны быть установлены на погрузчике так, чтобы отверстие предохранительного клапана всегда было соединено с газовой стороной (верхней частью) баллона. Это может быть достигнуто с помощью чеки, фиксирующей баллон, когда он правильно установлен. Это требование относится и к дополнительным баллонам, если они устанавливаются на погрузчики;</w:t>
        <w:br/>
        <w:t>на случай открытого хранения баллона рекомендуется устанавливать на его присоединительных элементах предохранительные заглушки;</w:t>
        <w:br/>
        <w:t>соединительные трубопроводы и все вспомогательные элементы топливопроводов должны быть легкодоступными, защищенными от повреждений и износа, а также достаточно гибкими, чтобы не деформироваться в процессе эксплуатации, в частности, под влиянием вибрации;</w:t>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37">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топливопроводы должны быть проложены так, чтобы расположенные рядом нагретые части двигателя не вызывали повреждений, а в случае повреждений и утечки их легко можно было обнаружить; </w:t>
        <w:br/>
        <w:t xml:space="preserve">нельзя применять полностью жесткие трубопроводы для соединения баллона с приборами системы питания, установленными на двигателе; </w:t>
        <w:br/>
        <w:t xml:space="preserve">гибкие трубки и соединительные элементы топливопроводов должны выдерживать давление 3,0 МПа и заменяться при первых признаках повреждения или разрушения; </w:t>
        <w:br/>
        <w:t xml:space="preserve">соединяющие их баллоны и трубопроводы должны быть размещены так, чтобы они не выступали за габарит погрузчика. Соединение баллонов должно быть защищено жестким щитком; </w:t>
        <w:br/>
        <w:t xml:space="preserve">все участки топливопровода, содержащие сжиженный газ между двумя запорными вентилями, которые могут быть перекрыты, должны быть оборудованы соответствующим разгрузочным клапаном с целью предотвращения воздействия чрезмерно высокого давления на такие участки; </w:t>
        <w:br/>
        <w:t xml:space="preserve">запрещено применение алюминия для изготовления трубопроводов, по которым подается сжиженный газ; </w:t>
        <w:br/>
        <w:t xml:space="preserve">в случае остановки двигателя подача газа должна автоматически перекрываться независимо от того, выключена или нет система зажигания; </w:t>
        <w:br/>
        <w:t xml:space="preserve">если предусмотрено несколько баков с разным топливом – многотопливная система питания – она должна быть сконструирована так, чтобы не допускать проникновения топлива из одного бака в другой. Каждый источник топлива (топливный бак, баллон для газа и т.п.) должен быть перекрыт, прежде чем другой источник, его заменяющий, будет открыт; </w:t>
        <w:br/>
        <w:t xml:space="preserve">должно быть исключено попадание топлива из предохранительного клапана или указателя уровня жидкости на те составные части погрузчика, которые могут стать источником возгорания; </w:t>
        <w:br/>
        <w:t>если коррозия любой составляющей системы питания может быть причиной нарушения правильного ее функционирования, то эта составная часть должна иметь покрытие, защищающее от коррозии.</w:t>
      </w:r>
      <w:r w:rsidDel="00000000" w:rsidR="00000000" w:rsidRPr="00000000">
        <w:rPr>
          <w:rtl w:val="0"/>
        </w:rPr>
      </w:r>
    </w:p>
    <w:p w:rsidR="00000000" w:rsidDel="00000000" w:rsidP="00000000" w:rsidRDefault="00000000" w:rsidRPr="00000000" w14:paraId="00000038">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20. Требования к сменным грузозахватным устройствам:</w:t>
      </w:r>
      <w:r w:rsidDel="00000000" w:rsidR="00000000" w:rsidRPr="00000000">
        <w:rPr>
          <w:rtl w:val="0"/>
        </w:rPr>
      </w:r>
    </w:p>
    <w:p w:rsidR="00000000" w:rsidDel="00000000" w:rsidP="00000000" w:rsidRDefault="00000000" w:rsidRPr="00000000" w14:paraId="00000039">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конструкция сменных грузозахватных устройств должна обеспечивать надежную и безопасную установку и их замену на каретке грузоподъемника; </w:t>
        <w:br/>
        <w:t xml:space="preserve">сменные грузозахватные устройства, навешиваемые на вилы (например, удлинители вил, траверса, ковш для вил и т.п.), должны быть оснащены надежно фиксирующими их устройствами (защелками); </w:t>
        <w:br/>
        <w:t xml:space="preserve">сменное грузозахватное устройство должно выдерживать без повреждения швов сварных соединений и остаточных деформаций статическую перегрузку на 25 процентов от номинальной грузоподъемности, а также работу с перегрузкой на 10 процентов; </w:t>
        <w:br/>
        <w:t xml:space="preserve">трубопроводы и аппаратура в сложенном виде должны быть герметичными при превышении в 1,5 раза давления, на которое отрегулирован предохранительный клапан. Испытание следует проводить на специальном стенде, предварительно сняв предохранительный клапан; </w:t>
        <w:br/>
        <w:t xml:space="preserve">части устройств, которые двигаются и выступают за габариты погрузчика, а также могут стать опасными во время эксплуатации, должны иметь предупредительную окраску; </w:t>
        <w:br/>
        <w:t>на съемном грузозахватном устройстве должна быть установлена ​​табличка с диаграммой грузоподъемности.</w:t>
      </w:r>
      <w:r w:rsidDel="00000000" w:rsidR="00000000" w:rsidRPr="00000000">
        <w:rPr>
          <w:rtl w:val="0"/>
        </w:rPr>
      </w:r>
    </w:p>
    <w:p w:rsidR="00000000" w:rsidDel="00000000" w:rsidP="00000000" w:rsidRDefault="00000000" w:rsidRPr="00000000" w14:paraId="0000003A">
      <w:pPr>
        <w:spacing w:after="120" w:lineRule="auto"/>
        <w:ind w:right="-997.7952755905511"/>
        <w:jc w:val="right"/>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B">
      <w:pPr>
        <w:spacing w:after="120" w:lineRule="auto"/>
        <w:ind w:right="-997.7952755905511"/>
        <w:jc w:val="right"/>
        <w:rPr>
          <w:rFonts w:ascii="Times New Roman" w:cs="Times New Roman" w:eastAsia="Times New Roman" w:hAnsi="Times New Roman"/>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ПРИЛОЖЕНИЕ 2</w:t>
      </w:r>
      <w:r w:rsidDel="00000000" w:rsidR="00000000" w:rsidRPr="00000000">
        <w:rPr>
          <w:rtl w:val="0"/>
        </w:rPr>
      </w:r>
    </w:p>
    <w:p w:rsidR="00000000" w:rsidDel="00000000" w:rsidP="00000000" w:rsidRDefault="00000000" w:rsidRPr="00000000" w14:paraId="0000003C">
      <w:pPr>
        <w:spacing w:after="120" w:lineRule="auto"/>
        <w:ind w:right="-997.7952755905511"/>
        <w:jc w:val="center"/>
        <w:rPr>
          <w:rFonts w:ascii="Times" w:cs="Times" w:eastAsia="Times" w:hAnsi="Times"/>
          <w:b w:val="1"/>
          <w:bCs w:val="1"/>
          <w:i w:val="1"/>
          <w:iCs w:val="1"/>
          <w:color w:val="ff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КОНТРОЛЬНЫЙ ЛИСТ ПРЕДСМЕННОГО ОСМОТРА ПОГРУЗЧИКА</w:t>
      </w:r>
      <w:r w:rsidDel="00000000" w:rsidR="00000000" w:rsidRPr="00000000">
        <w:rPr>
          <w:rtl w:val="0"/>
        </w:rPr>
      </w:r>
    </w:p>
    <w:p w:rsidR="00000000" w:rsidDel="00000000" w:rsidP="00000000" w:rsidRDefault="00000000" w:rsidRPr="00000000" w14:paraId="0000003D">
      <w:pPr>
        <w:spacing w:after="120" w:lineRule="auto"/>
        <w:ind w:right="-997.7952755905511"/>
        <w:jc w:val="both"/>
        <w:rPr>
          <w:rFonts w:ascii="Times" w:cs="Times" w:eastAsia="Times" w:hAnsi="Times"/>
          <w:b w:val="1"/>
          <w:bCs w:val="1"/>
          <w:color w:val="ffffff"/>
          <w:sz w:val="20"/>
          <w:szCs w:val="20"/>
          <w:vertAlign w:val="baseline"/>
        </w:rPr>
      </w:pPr>
      <w:r w:rsidDel="00000000" w:rsidR="00000000" w:rsidRPr="00000000">
        <w:rPr>
          <w:rFonts w:ascii="Times" w:cs="Times" w:eastAsia="Times" w:hAnsi="Times"/>
          <w:b w:val="1"/>
          <w:bCs w:val="1"/>
          <w:i w:val="1"/>
          <w:iCs w:val="1"/>
          <w:color w:val="ff0000"/>
          <w:sz w:val="24"/>
          <w:szCs w:val="24"/>
          <w:vertAlign w:val="baseline"/>
          <w:rtl w:val="0"/>
        </w:rPr>
        <w:t>ВНИМАНИЕ! ПЕРЕД НАЧАЛОМ ОСМОТРА НЕОБХОДИМО УБЕДИТЬСЯ, ЧТО ПОГРУЗЧИК СТОИТ НА РОВНОМ ПОВЕРХНОСТИ, ЗАТОРМОЖЕН СТОЯНОЧНЫМ ТОРМОЗОМ, ВИЛЫ ОПУЩЕНЫ ДО УПОРА.</w:t>
      </w:r>
      <w:r w:rsidDel="00000000" w:rsidR="00000000" w:rsidRPr="00000000">
        <w:rPr>
          <w:rtl w:val="0"/>
        </w:rPr>
      </w:r>
    </w:p>
    <w:p w:rsidR="00000000" w:rsidDel="00000000" w:rsidP="00000000" w:rsidRDefault="00000000" w:rsidRPr="00000000" w14:paraId="0000003E">
      <w:pPr>
        <w:ind w:right="-997.7952755905511"/>
        <w:jc w:val="center"/>
        <w:rPr>
          <w:rFonts w:ascii="Times" w:cs="Times" w:eastAsia="Times" w:hAnsi="Times"/>
          <w:b w:val="1"/>
          <w:bCs w:val="1"/>
          <w:color w:val="ffffff"/>
          <w:sz w:val="20"/>
          <w:szCs w:val="20"/>
          <w:vertAlign w:val="baseline"/>
        </w:rPr>
      </w:pPr>
      <w:r w:rsidDel="00000000" w:rsidR="00000000" w:rsidRPr="00000000">
        <w:rPr>
          <w:rFonts w:ascii="Times" w:cs="Times" w:eastAsia="Times" w:hAnsi="Times"/>
          <w:b w:val="1"/>
          <w:bCs w:val="1"/>
          <w:color w:val="ffffff"/>
          <w:sz w:val="20"/>
          <w:szCs w:val="20"/>
          <w:vertAlign w:val="baseline"/>
          <w:rtl w:val="0"/>
        </w:rPr>
        <w:t xml:space="preserve">№ </w:t>
        <w:br/>
        <w:t xml:space="preserve">Название пункта действия </w:t>
        <w:br/>
        <w:t xml:space="preserve">ДА </w:t>
        <w:br/>
        <w:t xml:space="preserve">НЕТ </w:t>
        <w:br/>
        <w:t>Примечания</w:t>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b w:val="1"/>
          <w:bCs w:val="1"/>
          <w:color w:val="ffffff"/>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b w:val="1"/>
          <w:bCs w:val="1"/>
          <w:color w:val="ffffff"/>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b w:val="1"/>
          <w:bCs w:val="1"/>
          <w:color w:val="ffffff"/>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b w:val="1"/>
          <w:bCs w:val="1"/>
          <w:color w:val="ffffff"/>
          <w:sz w:val="20"/>
          <w:szCs w:val="20"/>
          <w:vertAlign w:val="baseline"/>
          <w:rtl w:val="0"/>
        </w:rPr>
      </w:r>
    </w:p>
    <w:p w:rsidR="00000000" w:rsidDel="00000000" w:rsidP="00000000" w:rsidRDefault="00000000" w:rsidRPr="00000000" w14:paraId="0000003F">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 xml:space="preserve">1</w:t>
      </w:r>
      <w:r w:rsidDel="00000000" w:rsidR="00000000" w:rsidRPr="00000000">
        <w:rPr>
          <w:rtl w:val="0"/>
        </w:rPr>
      </w:r>
    </w:p>
    <w:p w:rsidR="00000000" w:rsidDel="00000000" w:rsidP="00000000" w:rsidRDefault="00000000" w:rsidRPr="00000000" w14:paraId="00000040">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Трещины и деформации в раме погрузчика, рамах грузоподъемника, каретке и вилах отсутствуют</w:t>
      </w:r>
      <w:r w:rsidDel="00000000" w:rsidR="00000000" w:rsidRPr="00000000">
        <w:rPr>
          <w:rtl w:val="0"/>
        </w:rPr>
      </w:r>
    </w:p>
    <w:p w:rsidR="00000000" w:rsidDel="00000000" w:rsidP="00000000" w:rsidRDefault="00000000" w:rsidRPr="00000000" w14:paraId="00000041">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2</w:t>
      </w:r>
      <w:r w:rsidDel="00000000" w:rsidR="00000000" w:rsidRPr="00000000">
        <w:rPr>
          <w:rtl w:val="0"/>
        </w:rPr>
      </w:r>
    </w:p>
    <w:p w:rsidR="00000000" w:rsidDel="00000000" w:rsidP="00000000" w:rsidRDefault="00000000" w:rsidRPr="00000000" w14:paraId="00000042">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Повреждения, изгибы, качания или растяжения цепи в мачте и вилах отсутствуют</w:t>
      </w:r>
      <w:r w:rsidDel="00000000" w:rsidR="00000000" w:rsidRPr="00000000">
        <w:rPr>
          <w:rtl w:val="0"/>
        </w:rPr>
      </w:r>
    </w:p>
    <w:p w:rsidR="00000000" w:rsidDel="00000000" w:rsidP="00000000" w:rsidRDefault="00000000" w:rsidRPr="00000000" w14:paraId="00000043">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3</w:t>
      </w:r>
      <w:r w:rsidDel="00000000" w:rsidR="00000000" w:rsidRPr="00000000">
        <w:rPr>
          <w:rtl w:val="0"/>
        </w:rPr>
      </w:r>
    </w:p>
    <w:p w:rsidR="00000000" w:rsidDel="00000000" w:rsidP="00000000" w:rsidRDefault="00000000" w:rsidRPr="00000000" w14:paraId="00000044">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Утечка рабочей жидкости из гидросистемы погрузчика отсутствует</w:t>
      </w:r>
      <w:r w:rsidDel="00000000" w:rsidR="00000000" w:rsidRPr="00000000">
        <w:rPr>
          <w:rtl w:val="0"/>
        </w:rPr>
      </w:r>
    </w:p>
    <w:p w:rsidR="00000000" w:rsidDel="00000000" w:rsidP="00000000" w:rsidRDefault="00000000" w:rsidRPr="00000000" w14:paraId="00000045">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4</w:t>
      </w:r>
      <w:r w:rsidDel="00000000" w:rsidR="00000000" w:rsidRPr="00000000">
        <w:rPr>
          <w:rtl w:val="0"/>
        </w:rPr>
      </w:r>
    </w:p>
    <w:p w:rsidR="00000000" w:rsidDel="00000000" w:rsidP="00000000" w:rsidRDefault="00000000" w:rsidRPr="00000000" w14:paraId="00000046">
      <w:pPr>
        <w:ind w:right="-997.7952755905511"/>
        <w:jc w:val="both"/>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Утечка топлива/утечка газа отсутствует</w:t>
      </w:r>
    </w:p>
    <w:p w:rsidR="00000000" w:rsidDel="00000000" w:rsidP="00000000" w:rsidRDefault="00000000" w:rsidRPr="00000000" w14:paraId="00000047">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5</w:t>
      </w:r>
      <w:r w:rsidDel="00000000" w:rsidR="00000000" w:rsidRPr="00000000">
        <w:rPr>
          <w:rtl w:val="0"/>
        </w:rPr>
      </w:r>
    </w:p>
    <w:p w:rsidR="00000000" w:rsidDel="00000000" w:rsidP="00000000" w:rsidRDefault="00000000" w:rsidRPr="00000000" w14:paraId="00000048">
      <w:pPr>
        <w:ind w:right="-997.7952755905511"/>
        <w:jc w:val="both"/>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Подтекание электролита в аккумуляторной батарее отсутствует</w:t>
      </w:r>
    </w:p>
    <w:p w:rsidR="00000000" w:rsidDel="00000000" w:rsidP="00000000" w:rsidRDefault="00000000" w:rsidRPr="00000000" w14:paraId="00000049">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br/>
        <w:br/>
        <w:t xml:space="preserve">6 </w:t>
        <w:br/>
        <w:t xml:space="preserve">Гидравлическая жидкость находится на нужном уровне. </w:t>
        <w:br/>
        <w:br/>
        <w:br/>
        <w:br/>
        <w:br/>
        <w:t xml:space="preserve">7 </w:t>
        <w:br/>
        <w:t xml:space="preserve">Тормозная жидкость находится на соответствующем уровне. </w:t>
        <w:br/>
        <w:br/>
        <w:br/>
        <w:br/>
        <w:br/>
        <w:t xml:space="preserve">8 </w:t>
        <w:br/>
        <w:t xml:space="preserve">Уровень электролита в норме </w:t>
        <w:br/>
        <w:br/>
        <w:br/>
        <w:br/>
        <w:br/>
        <w:t>9</w:t>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p w:rsidR="00000000" w:rsidDel="00000000" w:rsidP="00000000" w:rsidRDefault="00000000" w:rsidRPr="00000000" w14:paraId="0000004A">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Шины не имеют сквозных повреждений или разрывов нитей корда</w:t>
      </w:r>
      <w:r w:rsidDel="00000000" w:rsidR="00000000" w:rsidRPr="00000000">
        <w:rPr>
          <w:rtl w:val="0"/>
        </w:rPr>
      </w:r>
    </w:p>
    <w:p w:rsidR="00000000" w:rsidDel="00000000" w:rsidP="00000000" w:rsidRDefault="00000000" w:rsidRPr="00000000" w14:paraId="0000004B">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10</w:t>
      </w:r>
      <w:r w:rsidDel="00000000" w:rsidR="00000000" w:rsidRPr="00000000">
        <w:rPr>
          <w:rtl w:val="0"/>
        </w:rPr>
      </w:r>
    </w:p>
    <w:p w:rsidR="00000000" w:rsidDel="00000000" w:rsidP="00000000" w:rsidRDefault="00000000" w:rsidRPr="00000000" w14:paraId="0000004C">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Протектор шины не изношен</w:t>
      </w:r>
      <w:r w:rsidDel="00000000" w:rsidR="00000000" w:rsidRPr="00000000">
        <w:rPr>
          <w:rtl w:val="0"/>
        </w:rPr>
      </w:r>
    </w:p>
    <w:p w:rsidR="00000000" w:rsidDel="00000000" w:rsidP="00000000" w:rsidRDefault="00000000" w:rsidRPr="00000000" w14:paraId="0000004D">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br/>
        <w:br/>
        <w:br/>
        <w:t xml:space="preserve">11 </w:t>
        <w:br/>
        <w:t xml:space="preserve">Гайки ступиц колес затянуты </w:t>
        <w:br/>
        <w:br/>
        <w:br/>
        <w:br/>
        <w:br/>
        <w:t>12</w:t>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p w:rsidR="00000000" w:rsidDel="00000000" w:rsidP="00000000" w:rsidRDefault="00000000" w:rsidRPr="00000000" w14:paraId="0000004E">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Шины не спущены</w:t>
      </w:r>
      <w:r w:rsidDel="00000000" w:rsidR="00000000" w:rsidRPr="00000000">
        <w:rPr>
          <w:rtl w:val="0"/>
        </w:rPr>
      </w:r>
    </w:p>
    <w:p w:rsidR="00000000" w:rsidDel="00000000" w:rsidP="00000000" w:rsidRDefault="00000000" w:rsidRPr="00000000" w14:paraId="0000004F">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13</w:t>
      </w:r>
      <w:r w:rsidDel="00000000" w:rsidR="00000000" w:rsidRPr="00000000">
        <w:rPr>
          <w:rtl w:val="0"/>
        </w:rPr>
      </w:r>
    </w:p>
    <w:p w:rsidR="00000000" w:rsidDel="00000000" w:rsidP="00000000" w:rsidRDefault="00000000" w:rsidRPr="00000000" w14:paraId="00000050">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Зеркало заднего вида доступно</w:t>
      </w:r>
      <w:r w:rsidDel="00000000" w:rsidR="00000000" w:rsidRPr="00000000">
        <w:rPr>
          <w:rtl w:val="0"/>
        </w:rPr>
      </w:r>
    </w:p>
    <w:p w:rsidR="00000000" w:rsidDel="00000000" w:rsidP="00000000" w:rsidRDefault="00000000" w:rsidRPr="00000000" w14:paraId="00000051">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14</w:t>
      </w:r>
      <w:r w:rsidDel="00000000" w:rsidR="00000000" w:rsidRPr="00000000">
        <w:rPr>
          <w:rtl w:val="0"/>
        </w:rPr>
      </w:r>
    </w:p>
    <w:p w:rsidR="00000000" w:rsidDel="00000000" w:rsidP="00000000" w:rsidRDefault="00000000" w:rsidRPr="00000000" w14:paraId="00000052">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Наружные световые приборы имеются</w:t>
      </w:r>
      <w:r w:rsidDel="00000000" w:rsidR="00000000" w:rsidRPr="00000000">
        <w:rPr>
          <w:rtl w:val="0"/>
        </w:rPr>
      </w:r>
    </w:p>
    <w:p w:rsidR="00000000" w:rsidDel="00000000" w:rsidP="00000000" w:rsidRDefault="00000000" w:rsidRPr="00000000" w14:paraId="00000053">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15</w:t>
      </w:r>
      <w:r w:rsidDel="00000000" w:rsidR="00000000" w:rsidRPr="00000000">
        <w:rPr>
          <w:rtl w:val="0"/>
        </w:rPr>
      </w:r>
    </w:p>
    <w:p w:rsidR="00000000" w:rsidDel="00000000" w:rsidP="00000000" w:rsidRDefault="00000000" w:rsidRPr="00000000" w14:paraId="00000054">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Звуковой сигнал исправен</w:t>
      </w:r>
      <w:r w:rsidDel="00000000" w:rsidR="00000000" w:rsidRPr="00000000">
        <w:rPr>
          <w:rtl w:val="0"/>
        </w:rPr>
      </w:r>
    </w:p>
    <w:p w:rsidR="00000000" w:rsidDel="00000000" w:rsidP="00000000" w:rsidRDefault="00000000" w:rsidRPr="00000000" w14:paraId="00000055">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16</w:t>
      </w:r>
      <w:r w:rsidDel="00000000" w:rsidR="00000000" w:rsidRPr="00000000">
        <w:rPr>
          <w:rtl w:val="0"/>
        </w:rPr>
      </w:r>
    </w:p>
    <w:p w:rsidR="00000000" w:rsidDel="00000000" w:rsidP="00000000" w:rsidRDefault="00000000" w:rsidRPr="00000000" w14:paraId="00000056">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Наружные световые приборы исправны</w:t>
      </w:r>
      <w:r w:rsidDel="00000000" w:rsidR="00000000" w:rsidRPr="00000000">
        <w:rPr>
          <w:rtl w:val="0"/>
        </w:rPr>
      </w:r>
    </w:p>
    <w:p w:rsidR="00000000" w:rsidDel="00000000" w:rsidP="00000000" w:rsidRDefault="00000000" w:rsidRPr="00000000" w14:paraId="00000057">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17</w:t>
      </w:r>
      <w:r w:rsidDel="00000000" w:rsidR="00000000" w:rsidRPr="00000000">
        <w:rPr>
          <w:rtl w:val="0"/>
        </w:rPr>
      </w:r>
    </w:p>
    <w:p w:rsidR="00000000" w:rsidDel="00000000" w:rsidP="00000000" w:rsidRDefault="00000000" w:rsidRPr="00000000" w14:paraId="00000058">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Указатели поворотов исправны</w:t>
      </w:r>
      <w:r w:rsidDel="00000000" w:rsidR="00000000" w:rsidRPr="00000000">
        <w:rPr>
          <w:rtl w:val="0"/>
        </w:rPr>
      </w:r>
    </w:p>
    <w:p w:rsidR="00000000" w:rsidDel="00000000" w:rsidP="00000000" w:rsidRDefault="00000000" w:rsidRPr="00000000" w14:paraId="00000059">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br/>
        <w:br/>
        <w:br/>
        <w:br/>
        <w:t xml:space="preserve">18 </w:t>
        <w:br/>
        <w:t xml:space="preserve">Педаль тормоза срабатывает эффективно. </w:t>
        <w:br/>
        <w:br/>
        <w:br/>
        <w:br/>
        <w:br/>
        <w:t xml:space="preserve">19 </w:t>
        <w:br/>
        <w:t xml:space="preserve">Стояночный тормоз исправен. </w:t>
        <w:br/>
        <w:br/>
        <w:br/>
        <w:br/>
        <w:br/>
        <w:t xml:space="preserve">20 </w:t>
        <w:br/>
        <w:t xml:space="preserve">Приборы на приборной панели исправны </w:t>
        <w:br/>
        <w:br/>
        <w:br/>
        <w:br/>
        <w:br/>
        <w:t xml:space="preserve">21 </w:t>
        <w:br/>
        <w:t>Рулевое колесо срабатывает точно. Люфт рулевого колеса не превышает 20 градусов.</w:t>
        <w:br/>
        <w:br/>
        <w:b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p>
    <w:p w:rsidR="00000000" w:rsidDel="00000000" w:rsidP="00000000" w:rsidRDefault="00000000" w:rsidRPr="00000000" w14:paraId="0000005A">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br/>
        <w:t>Проверку провел:</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5B">
      <w:pPr>
        <w:ind w:right="-997.7952755905511"/>
        <w:rPr>
          <w:rFonts w:ascii="Times" w:cs="Times" w:eastAsia="Times" w:hAnsi="Times"/>
          <w:color w:val="000000"/>
          <w:sz w:val="16"/>
          <w:szCs w:val="16"/>
          <w:vertAlign w:val="baseline"/>
        </w:rPr>
      </w:pPr>
      <w:r w:rsidDel="00000000" w:rsidR="00000000" w:rsidRPr="00000000">
        <w:rPr>
          <w:rFonts w:ascii="Times" w:cs="Times" w:eastAsia="Times" w:hAnsi="Times"/>
          <w:color w:val="000000"/>
          <w:sz w:val="24"/>
          <w:szCs w:val="24"/>
          <w:vertAlign w:val="baseline"/>
          <w:rtl w:val="0"/>
        </w:rPr>
        <w:t xml:space="preserve">__________________</w:t>
        <w:tab/>
        <w:tab/>
        <w:tab/>
        <w:tab/>
        <w:tab/>
        <w:tab/>
        <w:tab/>
        <w:t xml:space="preserve">_______________________</w:t>
      </w:r>
      <w:r w:rsidDel="00000000" w:rsidR="00000000" w:rsidRPr="00000000">
        <w:rPr>
          <w:rtl w:val="0"/>
        </w:rPr>
      </w:r>
    </w:p>
    <w:p w:rsidR="00000000" w:rsidDel="00000000" w:rsidP="00000000" w:rsidRDefault="00000000" w:rsidRPr="00000000" w14:paraId="0000005C">
      <w:pPr>
        <w:spacing w:after="120" w:lineRule="auto"/>
        <w:ind w:left="0" w:right="-997.7952755905511" w:firstLine="708"/>
        <w:rPr>
          <w:rFonts w:ascii="Times" w:cs="Times" w:eastAsia="Times" w:hAnsi="Times"/>
          <w:sz w:val="22"/>
          <w:szCs w:val="22"/>
          <w:vertAlign w:val="baseline"/>
        </w:rPr>
      </w:pPr>
      <w:r w:rsidDel="00000000" w:rsidR="00000000" w:rsidRPr="00000000">
        <w:rPr>
          <w:rFonts w:ascii="Times" w:cs="Times" w:eastAsia="Times" w:hAnsi="Times"/>
          <w:color w:val="000000"/>
          <w:sz w:val="16"/>
          <w:szCs w:val="16"/>
          <w:vertAlign w:val="baseline"/>
          <w:rtl w:val="0"/>
        </w:rPr>
        <w:t>(дата) (Фамилия, инициалы)</w:t>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MEkgbI2SNKgmTcscmJRykqs9A==">CgMxLjA4AHIhMTVpdHNBanVoNWRNbHh3XzlUOXBPcngzVllDM2JIUDRR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2021-04-21T16:01:00Z</dcterms:created>
  <dc:creator>Автор</dc:creator>
</cp:coreProperties>
</file>