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t xml:space="preserve">APPROVED BY:</w:t>
        <w:br w:type="textWrapping"/>
        <w:t xml:space="preserve">Director </w:t>
        <w:br w:type="textWrapping"/>
        <w:t xml:space="preserve">Name LLC</w:t>
      </w:r>
    </w:p>
    <w:p w:rsidR="00000000" w:rsidDel="00000000" w:rsidP="00000000" w:rsidRDefault="00000000" w:rsidRPr="00000000" w14:paraId="00000002">
      <w:pPr>
        <w:ind w:right="-997.7952755905511"/>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 xml:space="preserve">______________ I.P. Surname</w:t>
      </w:r>
      <w:r w:rsidDel="00000000" w:rsidR="00000000" w:rsidRPr="00000000">
        <w:rPr>
          <w:rtl w:val="0"/>
        </w:rPr>
      </w:r>
    </w:p>
    <w:p w:rsidR="00000000" w:rsidDel="00000000" w:rsidP="00000000" w:rsidRDefault="00000000" w:rsidRPr="00000000" w14:paraId="00000003">
      <w:pPr>
        <w:spacing w:after="120" w:lineRule="auto"/>
        <w:ind w:left="5672" w:right="-997.7952755905511" w:firstLine="708.9999999999998"/>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4">
      <w:pPr>
        <w:spacing w:after="120" w:lineRule="auto"/>
        <w:ind w:right="-997.7952755905511"/>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dated ‘__’ _____________ 2026</w:t>
      </w:r>
    </w:p>
    <w:p w:rsidR="00000000" w:rsidDel="00000000" w:rsidP="00000000" w:rsidRDefault="00000000" w:rsidRPr="00000000" w14:paraId="00000005">
      <w:pPr>
        <w:spacing w:after="120" w:lineRule="auto"/>
        <w:ind w:left="0" w:right="-997.7952755905511" w:firstLine="284"/>
        <w:jc w:val="right"/>
        <w:rPr>
          <w:rFonts w:ascii="Times New Roman" w:cs="Times New Roman" w:eastAsia="Times New Roman" w:hAnsi="Times New Roman"/>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06">
      <w:pPr>
        <w:spacing w:after="120" w:lineRule="auto"/>
        <w:ind w:left="0" w:right="-997.7952755905511" w:firstLine="284"/>
        <w:jc w:val="center"/>
        <w:rPr>
          <w:rFonts w:ascii="Times New Roman" w:cs="Times New Roman" w:eastAsia="Times New Roman" w:hAnsi="Times New Roman"/>
          <w:b w:val="1"/>
          <w:bCs w:val="1"/>
          <w:sz w:val="28"/>
          <w:szCs w:val="28"/>
          <w:vertAlign w:val="baseline"/>
        </w:rPr>
      </w:pPr>
      <w:r w:rsidDel="00000000" w:rsidR="00000000" w:rsidRPr="00000000">
        <w:rPr>
          <w:rtl w:val="0"/>
        </w:rPr>
      </w:r>
    </w:p>
    <w:p w:rsidR="00000000" w:rsidDel="00000000" w:rsidP="00000000" w:rsidRDefault="00000000" w:rsidRPr="00000000" w14:paraId="00000007">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PROGRAM</w:t>
        <w:br w:type="textWrapping"/>
        <w:t xml:space="preserve">for fire safety induction briefing</w:t>
      </w:r>
    </w:p>
    <w:p w:rsidR="00000000" w:rsidDel="00000000" w:rsidP="00000000" w:rsidRDefault="00000000" w:rsidRPr="00000000" w14:paraId="00000008">
      <w:pPr>
        <w:spacing w:after="120" w:lineRule="auto"/>
        <w:ind w:right="-997.7952755905511"/>
        <w:jc w:val="left"/>
        <w:rPr>
          <w:rFonts w:ascii="Times" w:cs="Times" w:eastAsia="Times" w:hAnsi="Times"/>
          <w:b w:val="1"/>
          <w:bCs w:val="1"/>
          <w:color w:val="000000"/>
          <w:sz w:val="20"/>
          <w:szCs w:val="20"/>
          <w:vertAlign w:val="baseline"/>
        </w:rPr>
      </w:pPr>
      <w:r w:rsidDel="00000000" w:rsidR="00000000" w:rsidRPr="00000000">
        <w:rPr>
          <w:rFonts w:ascii="Times" w:cs="Times" w:eastAsia="Times" w:hAnsi="Times"/>
          <w:b w:val="1"/>
          <w:bCs w:val="1"/>
          <w:sz w:val="24"/>
          <w:szCs w:val="24"/>
          <w:vertAlign w:val="baseline"/>
          <w:rtl w:val="0"/>
        </w:rPr>
        <w:br w:type="textWrapping"/>
        <w:t xml:space="preserve">1. Key provisions of the Civil Protection Code of Ukraine and the Fire Safety Rules in Ukraine.</w:t>
      </w:r>
      <w:r w:rsidDel="00000000" w:rsidR="00000000" w:rsidRPr="00000000">
        <w:rPr>
          <w:rFonts w:ascii="Times" w:cs="Times" w:eastAsia="Times" w:hAnsi="Times"/>
          <w:sz w:val="24"/>
          <w:szCs w:val="24"/>
          <w:vertAlign w:val="baseline"/>
          <w:rtl w:val="0"/>
        </w:rPr>
        <w:br w:type="textWrapping"/>
        <w:t xml:space="preserve">Key provisions of the Civil Protection Code of Ukraine. The concepts of ‘fire’ and ‘fire safety’. The responsibilities of citizens and business entities for ensuring fire safety. Fire safety training and briefings. Key provisions of NAPB A.01.001-2014, ‘Fire Safety Rules in Ukraine’. Liability for violations of fire safety legislation.</w:t>
      </w:r>
      <w:r w:rsidDel="00000000" w:rsidR="00000000" w:rsidRPr="00000000">
        <w:rPr>
          <w:rFonts w:ascii="Times" w:cs="Times" w:eastAsia="Times" w:hAnsi="Times"/>
          <w:b w:val="1"/>
          <w:bCs w:val="1"/>
          <w:sz w:val="24"/>
          <w:szCs w:val="24"/>
          <w:vertAlign w:val="baseline"/>
          <w:rtl w:val="0"/>
        </w:rPr>
        <w:t xml:space="preserve"/>
      </w:r>
      <w:r w:rsidDel="00000000" w:rsidR="00000000" w:rsidRPr="00000000">
        <w:rPr>
          <w:rFonts w:ascii="Times" w:cs="Times" w:eastAsia="Times" w:hAnsi="Times"/>
          <w:color w:val="000000"/>
          <w:sz w:val="24"/>
          <w:szCs w:val="24"/>
          <w:vertAlign w:val="baseline"/>
          <w:rtl w:val="0"/>
        </w:rPr>
        <w:t xml:space="preserve"/>
      </w:r>
      <w:r w:rsidDel="00000000" w:rsidR="00000000" w:rsidRPr="00000000">
        <w:rPr>
          <w:rFonts w:ascii="Times" w:cs="Times" w:eastAsia="Times" w:hAnsi="Times"/>
          <w:b w:val="1"/>
          <w:bCs w:val="1"/>
          <w:sz w:val="24"/>
          <w:szCs w:val="24"/>
          <w:vertAlign w:val="baseline"/>
          <w:rtl w:val="0"/>
        </w:rPr>
        <w:br w:type="textWrapping"/>
      </w:r>
      <w:r w:rsidDel="00000000" w:rsidR="00000000" w:rsidRPr="00000000">
        <w:rPr>
          <w:rFonts w:ascii="Times" w:cs="Times" w:eastAsia="Times" w:hAnsi="Times"/>
          <w:b w:val="1"/>
          <w:bCs w:val="1"/>
          <w:color w:val="000000"/>
          <w:sz w:val="24"/>
          <w:szCs w:val="24"/>
          <w:vertAlign w:val="baseline"/>
          <w:rtl w:val="0"/>
        </w:rPr>
        <w:t xml:space="preserve">2. What combustion is. Fire hazards. Main causes of fires.</w:t>
      </w:r>
      <w:r w:rsidDel="00000000" w:rsidR="00000000" w:rsidRPr="00000000">
        <w:rPr>
          <w:rFonts w:ascii="Times" w:cs="Times" w:eastAsia="Times" w:hAnsi="Times"/>
          <w:color w:val="000000"/>
          <w:sz w:val="24"/>
          <w:szCs w:val="24"/>
          <w:vertAlign w:val="baseline"/>
          <w:rtl w:val="0"/>
        </w:rPr>
        <w:br w:type="textWrapping"/>
        <w:t xml:space="preserve">The concept of ‘combustion’. The fire triangle. Primary and secondary fire hazards. Statistics on the main causes of fires.</w:t>
      </w:r>
      <w:r w:rsidDel="00000000" w:rsidR="00000000" w:rsidRPr="00000000">
        <w:rPr>
          <w:rtl w:val="0"/>
        </w:rPr>
      </w:r>
    </w:p>
    <w:p w:rsidR="00000000" w:rsidDel="00000000" w:rsidP="00000000" w:rsidRDefault="00000000" w:rsidRPr="00000000" w14:paraId="00000009">
      <w:pPr>
        <w:spacing w:after="120" w:lineRule="auto"/>
        <w:ind w:right="-997.7952755905511"/>
        <w:rPr>
          <w:rFonts w:ascii="Times" w:cs="Times" w:eastAsia="Times" w:hAnsi="Times"/>
          <w:b w:val="1"/>
          <w:bCs w:val="1"/>
          <w:sz w:val="24"/>
          <w:szCs w:val="24"/>
          <w:vertAlign w:val="baseline"/>
        </w:rPr>
        <w:jc w:val="left"/>
      </w:pPr>
      <w:r w:rsidDel="00000000" w:rsidR="00000000" w:rsidRPr="00000000">
        <w:rPr>
          <w:rFonts w:ascii="Times" w:cs="Times" w:eastAsia="Times" w:hAnsi="Times"/>
          <w:b w:val="1"/>
          <w:bCs w:val="1"/>
          <w:sz w:val="24"/>
          <w:szCs w:val="24"/>
          <w:vertAlign w:val="baseline"/>
          <w:rtl w:val="0"/>
        </w:rPr>
        <w:t xml:space="preserve">3. Fire prevention and fire protection.</w:t>
      </w:r>
      <w:r w:rsidDel="00000000" w:rsidR="00000000" w:rsidRPr="00000000">
        <w:rPr>
          <w:rFonts w:ascii="Times" w:cs="Times" w:eastAsia="Times" w:hAnsi="Times"/>
          <w:sz w:val="24"/>
          <w:szCs w:val="24"/>
          <w:vertAlign w:val="baseline"/>
          <w:rtl w:val="0"/>
        </w:rPr>
        <w:br w:type="textWrapping"/>
        <w:t xml:space="preserve">Fire prevention systems. Fire protection systems. Organizational and technical measures to prevent fires.</w:t>
      </w:r>
      <w:r w:rsidDel="00000000" w:rsidR="00000000" w:rsidRPr="00000000">
        <w:rPr>
          <w:rtl w:val="0"/>
        </w:rPr>
      </w:r>
    </w:p>
    <w:p w:rsidR="00000000" w:rsidDel="00000000" w:rsidP="00000000" w:rsidRDefault="00000000" w:rsidRPr="00000000" w14:paraId="0000000A">
      <w:pPr>
        <w:spacing w:after="120" w:lineRule="auto"/>
        <w:ind w:right="-997.7952755905511"/>
        <w:jc w:val="left"/>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4. Organization of fire safety activities at the company.</w:t>
      </w:r>
      <w:r w:rsidDel="00000000" w:rsidR="00000000" w:rsidRPr="00000000">
        <w:rPr>
          <w:rFonts w:ascii="Times" w:cs="Times" w:eastAsia="Times" w:hAnsi="Times"/>
          <w:color w:val="000000"/>
          <w:sz w:val="24"/>
          <w:szCs w:val="24"/>
          <w:vertAlign w:val="baseline"/>
          <w:rtl w:val="0"/>
        </w:rPr>
        <w:br w:type="textWrapping"/>
        <w:t xml:space="preserve">General description of the company’s fire safety condition. Responsibilities of officials and employees for ensuring fire safety at the company. The company’s fire safety regime. Procedure for conducting fire safety briefings at the company. </w:t>
      </w:r>
    </w:p>
    <w:p w:rsidR="00000000" w:rsidDel="00000000" w:rsidP="00000000" w:rsidRDefault="00000000" w:rsidRPr="00000000" w14:paraId="0000000B">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ype="textWrapping"/>
        <w:br w:type="textWrapping"/>
        <w:t xml:space="preserve">Duration of the fire safety induction briefing: 1 hour.</w:t>
      </w:r>
      <w:r w:rsidDel="00000000" w:rsidR="00000000" w:rsidRPr="00000000">
        <w:rPr>
          <w:rFonts w:ascii="Times" w:cs="Times" w:eastAsia="Times" w:hAnsi="Times"/>
          <w:b w:val="1"/>
          <w:bCs w:val="1"/>
          <w:color w:val="000000"/>
          <w:sz w:val="24"/>
          <w:szCs w:val="24"/>
          <w:vertAlign w:val="baseline"/>
          <w:rtl w:val="0"/>
        </w:rPr>
        <w:br w:type="textWrapping"/>
        <w:br w:type="textWrapping"/>
        <w:br w:type="textWrapping"/>
        <w:t xml:space="preserve">PREPARED BY: </w:t>
      </w:r>
      <w:r w:rsidDel="00000000" w:rsidR="00000000" w:rsidRPr="00000000">
        <w:rPr>
          <w:rtl w:val="0"/>
        </w:rPr>
      </w:r>
    </w:p>
    <w:p w:rsidR="00000000" w:rsidDel="00000000" w:rsidP="00000000" w:rsidRDefault="00000000" w:rsidRPr="00000000" w14:paraId="0000000C">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 xml:space="preserve">Director</w:t>
        <w:tab/>
        <w:tab/>
        <w:tab/>
        <w:tab/>
        <w:tab/>
        <w:t xml:space="preserve">____________</w:t>
        <w:tab/>
        <w:tab/>
        <w:tab/>
      </w:r>
      <w:r w:rsidDel="00000000" w:rsidR="00000000" w:rsidRPr="00000000">
        <w:rPr>
          <w:rtl w:val="0"/>
        </w:rPr>
        <w:t xml:space="preserve">I.P. Surname</w:t>
      </w:r>
      <w:r w:rsidDel="00000000" w:rsidR="00000000" w:rsidRPr="00000000">
        <w:rPr>
          <w:rtl w:val="0"/>
        </w:rPr>
      </w:r>
    </w:p>
    <w:p w:rsidR="00000000" w:rsidDel="00000000" w:rsidP="00000000" w:rsidRDefault="00000000" w:rsidRPr="00000000" w14:paraId="0000000D">
      <w:pPr>
        <w:ind w:left="3545"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LvzZ+bSZi2fK9gJR1TTG7Nagw==">CgMxLjA4AHIhMXFTalp6TzlUbkxrbG01WXI0d2FDMjg4MmhDR1I3aDlK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2017-01-10T10:15:00Z</dcterms:created>
  <dc:creator>Автор</dc:creator>
</cp:coreProperties>
</file>